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DAA" w:rsidRDefault="00DF2DAA" w:rsidP="00DF2DAA">
      <w:pPr>
        <w:autoSpaceDE w:val="0"/>
        <w:autoSpaceDN w:val="0"/>
        <w:adjustRightInd w:val="0"/>
        <w:ind w:firstLine="540"/>
        <w:jc w:val="right"/>
        <w:rPr>
          <w:rFonts w:ascii="Times New Roman" w:hAnsi="Times New Roman" w:cs="Times New Roman"/>
          <w:sz w:val="24"/>
          <w:szCs w:val="24"/>
        </w:rPr>
      </w:pPr>
      <w:r>
        <w:rPr>
          <w:rFonts w:ascii="Times New Roman" w:hAnsi="Times New Roman" w:cs="Times New Roman"/>
          <w:sz w:val="24"/>
          <w:szCs w:val="24"/>
        </w:rPr>
        <w:t xml:space="preserve">Приложение 5 </w:t>
      </w:r>
    </w:p>
    <w:p w:rsidR="00DF2DAA" w:rsidRDefault="00DF2DAA" w:rsidP="00DF2DAA">
      <w:pPr>
        <w:autoSpaceDE w:val="0"/>
        <w:autoSpaceDN w:val="0"/>
        <w:adjustRightInd w:val="0"/>
        <w:ind w:firstLine="540"/>
        <w:jc w:val="right"/>
        <w:rPr>
          <w:rFonts w:ascii="Times New Roman" w:hAnsi="Times New Roman" w:cs="Times New Roman"/>
          <w:sz w:val="24"/>
          <w:szCs w:val="24"/>
        </w:rPr>
      </w:pPr>
      <w:r>
        <w:rPr>
          <w:rFonts w:ascii="Times New Roman" w:hAnsi="Times New Roman" w:cs="Times New Roman"/>
          <w:sz w:val="24"/>
          <w:szCs w:val="24"/>
        </w:rPr>
        <w:t>к Тарифному соглашению</w:t>
      </w:r>
    </w:p>
    <w:p w:rsidR="00DF2DAA" w:rsidRDefault="00DF2DAA" w:rsidP="00DF2DAA">
      <w:pPr>
        <w:autoSpaceDE w:val="0"/>
        <w:autoSpaceDN w:val="0"/>
        <w:adjustRightInd w:val="0"/>
        <w:ind w:firstLine="540"/>
        <w:jc w:val="right"/>
        <w:rPr>
          <w:rFonts w:ascii="Times New Roman" w:hAnsi="Times New Roman" w:cs="Times New Roman"/>
          <w:sz w:val="24"/>
          <w:szCs w:val="24"/>
        </w:rPr>
      </w:pPr>
      <w:r>
        <w:rPr>
          <w:rFonts w:ascii="Times New Roman" w:hAnsi="Times New Roman" w:cs="Times New Roman"/>
          <w:sz w:val="24"/>
          <w:szCs w:val="24"/>
        </w:rPr>
        <w:t>от</w:t>
      </w:r>
      <w:r w:rsidR="00C72693">
        <w:rPr>
          <w:rFonts w:ascii="Times New Roman" w:hAnsi="Times New Roman" w:cs="Times New Roman"/>
          <w:sz w:val="24"/>
          <w:szCs w:val="24"/>
        </w:rPr>
        <w:t xml:space="preserve"> 27.01.</w:t>
      </w:r>
      <w:r>
        <w:rPr>
          <w:rFonts w:ascii="Times New Roman" w:hAnsi="Times New Roman" w:cs="Times New Roman"/>
          <w:sz w:val="24"/>
          <w:szCs w:val="24"/>
        </w:rPr>
        <w:t>2016 г.</w:t>
      </w:r>
    </w:p>
    <w:p w:rsidR="00DF2DAA" w:rsidRPr="00DF2DAA" w:rsidRDefault="00DF2DAA" w:rsidP="00956A62">
      <w:pPr>
        <w:pStyle w:val="ConsPlusNormal"/>
        <w:jc w:val="center"/>
        <w:rPr>
          <w:rFonts w:ascii="Times New Roman" w:hAnsi="Times New Roman" w:cs="Times New Roman"/>
          <w:sz w:val="24"/>
          <w:szCs w:val="24"/>
        </w:rPr>
      </w:pPr>
    </w:p>
    <w:p w:rsidR="00A57FDF" w:rsidRPr="00DF2DAA" w:rsidRDefault="00A934FC" w:rsidP="00956A62">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1. </w:t>
      </w:r>
      <w:r w:rsidR="00A57FDF" w:rsidRPr="00DF2DAA">
        <w:rPr>
          <w:rFonts w:ascii="Times New Roman" w:hAnsi="Times New Roman" w:cs="Times New Roman"/>
          <w:sz w:val="24"/>
          <w:szCs w:val="24"/>
        </w:rPr>
        <w:t xml:space="preserve">Перечень оснований для отказа в оплате медицинской помощи (уменьшения оплаты медицинской помощи), </w:t>
      </w:r>
    </w:p>
    <w:p w:rsidR="00A57FDF" w:rsidRPr="00DF2DAA" w:rsidRDefault="00A57FDF"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а также уплаты медицинской организацией штрафа, в том числе за неоказание, несвоевременное оказание либо оказание</w:t>
      </w:r>
    </w:p>
    <w:p w:rsidR="00A57FDF" w:rsidRPr="00DF2DAA" w:rsidRDefault="00A57FDF"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 xml:space="preserve"> медицинской помощи ненадлежащего качества в медицинских организациях </w:t>
      </w:r>
      <w:r w:rsidR="00DF2DAA">
        <w:rPr>
          <w:rFonts w:ascii="Times New Roman" w:hAnsi="Times New Roman" w:cs="Times New Roman"/>
          <w:sz w:val="24"/>
          <w:szCs w:val="24"/>
        </w:rPr>
        <w:t xml:space="preserve">сферы ОМС </w:t>
      </w:r>
      <w:r w:rsidR="004043D6" w:rsidRPr="00DF2DAA">
        <w:rPr>
          <w:rFonts w:ascii="Times New Roman" w:hAnsi="Times New Roman" w:cs="Times New Roman"/>
          <w:sz w:val="24"/>
          <w:szCs w:val="24"/>
        </w:rPr>
        <w:t>К</w:t>
      </w:r>
      <w:r w:rsidRPr="00DF2DAA">
        <w:rPr>
          <w:rFonts w:ascii="Times New Roman" w:hAnsi="Times New Roman" w:cs="Times New Roman"/>
          <w:sz w:val="24"/>
          <w:szCs w:val="24"/>
        </w:rPr>
        <w:t>абардино-</w:t>
      </w:r>
      <w:r w:rsidR="004043D6" w:rsidRPr="00DF2DAA">
        <w:rPr>
          <w:rFonts w:ascii="Times New Roman" w:hAnsi="Times New Roman" w:cs="Times New Roman"/>
          <w:sz w:val="24"/>
          <w:szCs w:val="24"/>
        </w:rPr>
        <w:t>Б</w:t>
      </w:r>
      <w:r w:rsidRPr="00DF2DAA">
        <w:rPr>
          <w:rFonts w:ascii="Times New Roman" w:hAnsi="Times New Roman" w:cs="Times New Roman"/>
          <w:sz w:val="24"/>
          <w:szCs w:val="24"/>
        </w:rPr>
        <w:t xml:space="preserve">алкарской </w:t>
      </w:r>
      <w:r w:rsidR="004043D6" w:rsidRPr="00DF2DAA">
        <w:rPr>
          <w:rFonts w:ascii="Times New Roman" w:hAnsi="Times New Roman" w:cs="Times New Roman"/>
          <w:sz w:val="24"/>
          <w:szCs w:val="24"/>
        </w:rPr>
        <w:t>Р</w:t>
      </w:r>
      <w:r w:rsidRPr="00DF2DAA">
        <w:rPr>
          <w:rFonts w:ascii="Times New Roman" w:hAnsi="Times New Roman" w:cs="Times New Roman"/>
          <w:sz w:val="24"/>
          <w:szCs w:val="24"/>
        </w:rPr>
        <w:t>еспублики</w:t>
      </w:r>
    </w:p>
    <w:p w:rsidR="006872E8" w:rsidRPr="00DF2DAA" w:rsidRDefault="006872E8" w:rsidP="00956A62">
      <w:pPr>
        <w:pStyle w:val="ConsPlusNormal"/>
        <w:jc w:val="center"/>
        <w:rPr>
          <w:rFonts w:ascii="Times New Roman" w:hAnsi="Times New Roman" w:cs="Times New Roman"/>
          <w:sz w:val="24"/>
          <w:szCs w:val="24"/>
        </w:rPr>
      </w:pPr>
    </w:p>
    <w:p w:rsidR="00750C29" w:rsidRDefault="00750C29" w:rsidP="00956A62">
      <w:pPr>
        <w:pStyle w:val="ConsPlusNormal"/>
        <w:rPr>
          <w:rFonts w:ascii="Times New Roman" w:hAnsi="Times New Roman" w:cs="Times New Roman"/>
          <w:sz w:val="24"/>
          <w:szCs w:val="24"/>
        </w:rPr>
      </w:pPr>
      <w:r w:rsidRPr="006A31C0">
        <w:rPr>
          <w:rFonts w:ascii="Times New Roman" w:hAnsi="Times New Roman" w:cs="Times New Roman"/>
          <w:sz w:val="24"/>
          <w:szCs w:val="24"/>
        </w:rPr>
        <w:t xml:space="preserve">Размер неоплаты или неполной оплаты затрат медицинской </w:t>
      </w:r>
      <w:r w:rsidR="006F65E3" w:rsidRPr="006A31C0">
        <w:rPr>
          <w:rFonts w:ascii="Times New Roman" w:hAnsi="Times New Roman" w:cs="Times New Roman"/>
          <w:sz w:val="24"/>
          <w:szCs w:val="24"/>
        </w:rPr>
        <w:t xml:space="preserve">организации </w:t>
      </w:r>
      <w:r w:rsidRPr="006A31C0">
        <w:rPr>
          <w:rFonts w:ascii="Times New Roman" w:hAnsi="Times New Roman" w:cs="Times New Roman"/>
          <w:sz w:val="24"/>
          <w:szCs w:val="24"/>
        </w:rPr>
        <w:t>н</w:t>
      </w:r>
      <w:r w:rsidR="006F65E3" w:rsidRPr="006A31C0">
        <w:rPr>
          <w:rFonts w:ascii="Times New Roman" w:hAnsi="Times New Roman" w:cs="Times New Roman"/>
          <w:sz w:val="24"/>
          <w:szCs w:val="24"/>
        </w:rPr>
        <w:t>а оказание медицинской помощи (Н) рассчитывается по формуле:</w:t>
      </w:r>
    </w:p>
    <w:p w:rsidR="006A31C0" w:rsidRPr="006A31C0" w:rsidRDefault="006A31C0" w:rsidP="00956A62">
      <w:pPr>
        <w:pStyle w:val="ConsPlusNormal"/>
        <w:rPr>
          <w:rFonts w:ascii="Times New Roman" w:hAnsi="Times New Roman" w:cs="Times New Roman"/>
          <w:sz w:val="24"/>
          <w:szCs w:val="24"/>
        </w:rPr>
      </w:pPr>
    </w:p>
    <w:p w:rsidR="00FE6E80" w:rsidRPr="006A31C0" w:rsidRDefault="006F65E3" w:rsidP="00956A62">
      <w:pPr>
        <w:pStyle w:val="ConsPlusNormal"/>
        <w:jc w:val="center"/>
        <w:rPr>
          <w:rFonts w:ascii="Times New Roman" w:hAnsi="Times New Roman" w:cs="Times New Roman"/>
          <w:sz w:val="24"/>
          <w:szCs w:val="24"/>
        </w:rPr>
      </w:pPr>
      <w:r w:rsidRPr="006A31C0">
        <w:rPr>
          <w:rFonts w:ascii="Times New Roman" w:hAnsi="Times New Roman" w:cs="Times New Roman"/>
          <w:sz w:val="24"/>
          <w:szCs w:val="24"/>
        </w:rPr>
        <w:t>Н</w:t>
      </w:r>
      <w:r w:rsidR="00FE6E80" w:rsidRPr="006A31C0">
        <w:rPr>
          <w:rFonts w:ascii="Times New Roman" w:hAnsi="Times New Roman" w:cs="Times New Roman"/>
          <w:sz w:val="24"/>
          <w:szCs w:val="24"/>
        </w:rPr>
        <w:t xml:space="preserve"> </w:t>
      </w:r>
      <w:r w:rsidRPr="006A31C0">
        <w:rPr>
          <w:rFonts w:ascii="Times New Roman" w:hAnsi="Times New Roman" w:cs="Times New Roman"/>
          <w:sz w:val="24"/>
          <w:szCs w:val="24"/>
        </w:rPr>
        <w:t>=</w:t>
      </w:r>
      <w:r w:rsidR="00FE6E80" w:rsidRPr="006A31C0">
        <w:rPr>
          <w:rFonts w:ascii="Times New Roman" w:hAnsi="Times New Roman" w:cs="Times New Roman"/>
          <w:sz w:val="24"/>
          <w:szCs w:val="24"/>
        </w:rPr>
        <w:t xml:space="preserve"> </w:t>
      </w:r>
      <w:r w:rsidRPr="006A31C0">
        <w:rPr>
          <w:rFonts w:ascii="Times New Roman" w:hAnsi="Times New Roman" w:cs="Times New Roman"/>
          <w:sz w:val="24"/>
          <w:szCs w:val="24"/>
        </w:rPr>
        <w:t>РТ</w:t>
      </w:r>
      <w:r w:rsidR="00FE6E80" w:rsidRPr="006A31C0">
        <w:rPr>
          <w:rFonts w:ascii="Times New Roman" w:hAnsi="Times New Roman" w:cs="Times New Roman"/>
          <w:sz w:val="24"/>
          <w:szCs w:val="24"/>
        </w:rPr>
        <w:t xml:space="preserve"> </w:t>
      </w:r>
      <w:proofErr w:type="spellStart"/>
      <w:r w:rsidRPr="006A31C0">
        <w:rPr>
          <w:rFonts w:ascii="Times New Roman" w:hAnsi="Times New Roman" w:cs="Times New Roman"/>
          <w:sz w:val="24"/>
          <w:szCs w:val="24"/>
        </w:rPr>
        <w:t>х</w:t>
      </w:r>
      <w:proofErr w:type="spellEnd"/>
      <w:r w:rsidR="00FE6E80" w:rsidRPr="006A31C0">
        <w:rPr>
          <w:rFonts w:ascii="Times New Roman" w:hAnsi="Times New Roman" w:cs="Times New Roman"/>
          <w:sz w:val="24"/>
          <w:szCs w:val="24"/>
        </w:rPr>
        <w:t xml:space="preserve"> </w:t>
      </w:r>
      <w:r w:rsidRPr="006A31C0">
        <w:rPr>
          <w:rFonts w:ascii="Times New Roman" w:hAnsi="Times New Roman" w:cs="Times New Roman"/>
          <w:sz w:val="24"/>
          <w:szCs w:val="24"/>
        </w:rPr>
        <w:t>К</w:t>
      </w:r>
      <w:r w:rsidRPr="006A31C0">
        <w:rPr>
          <w:rFonts w:ascii="Times New Roman" w:hAnsi="Times New Roman" w:cs="Times New Roman"/>
          <w:sz w:val="24"/>
          <w:szCs w:val="24"/>
          <w:vertAlign w:val="subscript"/>
        </w:rPr>
        <w:t>НО</w:t>
      </w:r>
      <w:r w:rsidRPr="006A31C0">
        <w:rPr>
          <w:rFonts w:ascii="Times New Roman" w:hAnsi="Times New Roman" w:cs="Times New Roman"/>
          <w:sz w:val="24"/>
          <w:szCs w:val="24"/>
        </w:rPr>
        <w:t>,</w:t>
      </w:r>
    </w:p>
    <w:p w:rsidR="006F65E3" w:rsidRPr="006A31C0" w:rsidRDefault="006A31C0" w:rsidP="00956A62">
      <w:pPr>
        <w:pStyle w:val="ConsPlusNormal"/>
        <w:rPr>
          <w:rFonts w:ascii="Times New Roman" w:hAnsi="Times New Roman" w:cs="Times New Roman"/>
          <w:sz w:val="24"/>
          <w:szCs w:val="24"/>
        </w:rPr>
      </w:pPr>
      <w:r>
        <w:rPr>
          <w:rFonts w:ascii="Times New Roman" w:hAnsi="Times New Roman" w:cs="Times New Roman"/>
          <w:sz w:val="24"/>
          <w:szCs w:val="24"/>
        </w:rPr>
        <w:t>г</w:t>
      </w:r>
      <w:r w:rsidR="006F65E3" w:rsidRPr="006A31C0">
        <w:rPr>
          <w:rFonts w:ascii="Times New Roman" w:hAnsi="Times New Roman" w:cs="Times New Roman"/>
          <w:sz w:val="24"/>
          <w:szCs w:val="24"/>
        </w:rPr>
        <w:t>де</w:t>
      </w:r>
      <w:r w:rsidR="004324CF" w:rsidRPr="006A31C0">
        <w:rPr>
          <w:rFonts w:ascii="Times New Roman" w:hAnsi="Times New Roman" w:cs="Times New Roman"/>
          <w:sz w:val="24"/>
          <w:szCs w:val="24"/>
        </w:rPr>
        <w:t xml:space="preserve"> </w:t>
      </w:r>
      <w:r w:rsidR="006F65E3" w:rsidRPr="006A31C0">
        <w:rPr>
          <w:rFonts w:ascii="Times New Roman" w:hAnsi="Times New Roman" w:cs="Times New Roman"/>
          <w:sz w:val="24"/>
          <w:szCs w:val="24"/>
        </w:rPr>
        <w:t>РТ – размер тарифа на оплату медицинской помощи, действующий на дату оказания медицинской помощи, К</w:t>
      </w:r>
      <w:r w:rsidR="00FE6E80" w:rsidRPr="006A31C0">
        <w:rPr>
          <w:rFonts w:ascii="Times New Roman" w:hAnsi="Times New Roman" w:cs="Times New Roman"/>
          <w:sz w:val="24"/>
          <w:szCs w:val="24"/>
          <w:vertAlign w:val="subscript"/>
        </w:rPr>
        <w:t xml:space="preserve">НО </w:t>
      </w:r>
      <w:r w:rsidR="006F65E3" w:rsidRPr="006A31C0">
        <w:rPr>
          <w:rFonts w:ascii="Times New Roman" w:hAnsi="Times New Roman" w:cs="Times New Roman"/>
          <w:sz w:val="24"/>
          <w:szCs w:val="24"/>
        </w:rPr>
        <w:t>см. в таблице.</w:t>
      </w:r>
    </w:p>
    <w:p w:rsidR="006F65E3" w:rsidRPr="006A31C0" w:rsidRDefault="006F65E3" w:rsidP="00956A62">
      <w:pPr>
        <w:pStyle w:val="ConsPlusNormal"/>
        <w:rPr>
          <w:rFonts w:ascii="Times New Roman" w:hAnsi="Times New Roman" w:cs="Times New Roman"/>
          <w:sz w:val="24"/>
          <w:szCs w:val="24"/>
        </w:rPr>
      </w:pPr>
    </w:p>
    <w:p w:rsidR="00FE6E80" w:rsidRDefault="006F65E3" w:rsidP="00956A62">
      <w:pPr>
        <w:pStyle w:val="ConsPlusNormal"/>
        <w:rPr>
          <w:rFonts w:ascii="Times New Roman" w:hAnsi="Times New Roman" w:cs="Times New Roman"/>
          <w:sz w:val="24"/>
          <w:szCs w:val="24"/>
        </w:rPr>
      </w:pPr>
      <w:r w:rsidRPr="006A31C0">
        <w:rPr>
          <w:rFonts w:ascii="Times New Roman" w:hAnsi="Times New Roman" w:cs="Times New Roman"/>
          <w:sz w:val="24"/>
          <w:szCs w:val="24"/>
        </w:rPr>
        <w:t>Размер штрафа, применяемого</w:t>
      </w:r>
      <w:r w:rsidRPr="00DF2DAA">
        <w:rPr>
          <w:rFonts w:ascii="Times New Roman" w:hAnsi="Times New Roman" w:cs="Times New Roman"/>
          <w:sz w:val="24"/>
          <w:szCs w:val="24"/>
        </w:rPr>
        <w:t xml:space="preserve"> к медицинской организации за </w:t>
      </w:r>
      <w:proofErr w:type="gramStart"/>
      <w:r w:rsidRPr="00DF2DAA">
        <w:rPr>
          <w:rFonts w:ascii="Times New Roman" w:hAnsi="Times New Roman" w:cs="Times New Roman"/>
          <w:sz w:val="24"/>
          <w:szCs w:val="24"/>
        </w:rPr>
        <w:t>неоказании</w:t>
      </w:r>
      <w:proofErr w:type="gramEnd"/>
      <w:r w:rsidRPr="00DF2DAA">
        <w:rPr>
          <w:rFonts w:ascii="Times New Roman" w:hAnsi="Times New Roman" w:cs="Times New Roman"/>
          <w:sz w:val="24"/>
          <w:szCs w:val="24"/>
        </w:rPr>
        <w:t>, несвоевременное оказание либо оказание медицинской помощи ненадлежащего качества (С</w:t>
      </w:r>
      <w:r w:rsidR="008C40C9" w:rsidRPr="00DF2DAA">
        <w:rPr>
          <w:rFonts w:ascii="Times New Roman" w:hAnsi="Times New Roman" w:cs="Times New Roman"/>
          <w:sz w:val="24"/>
          <w:szCs w:val="24"/>
          <w:vertAlign w:val="subscript"/>
        </w:rPr>
        <w:t>ШТ</w:t>
      </w:r>
      <w:r w:rsidRPr="00DF2DAA">
        <w:rPr>
          <w:rFonts w:ascii="Times New Roman" w:hAnsi="Times New Roman" w:cs="Times New Roman"/>
          <w:sz w:val="24"/>
          <w:szCs w:val="24"/>
        </w:rPr>
        <w:t xml:space="preserve">), рассчитывается по формуле: </w:t>
      </w:r>
    </w:p>
    <w:p w:rsidR="006A31C0" w:rsidRPr="00DF2DAA" w:rsidRDefault="006A31C0" w:rsidP="00956A62">
      <w:pPr>
        <w:pStyle w:val="ConsPlusNormal"/>
        <w:rPr>
          <w:rFonts w:ascii="Times New Roman" w:hAnsi="Times New Roman" w:cs="Times New Roman"/>
          <w:sz w:val="24"/>
          <w:szCs w:val="24"/>
        </w:rPr>
      </w:pPr>
    </w:p>
    <w:p w:rsidR="00FE6E80" w:rsidRPr="00DF2DAA" w:rsidRDefault="006F65E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С</w:t>
      </w:r>
      <w:r w:rsidR="00654AC5" w:rsidRPr="00DF2DAA">
        <w:rPr>
          <w:rFonts w:ascii="Times New Roman" w:hAnsi="Times New Roman" w:cs="Times New Roman"/>
          <w:sz w:val="24"/>
          <w:szCs w:val="24"/>
          <w:vertAlign w:val="subscript"/>
        </w:rPr>
        <w:t>ШТ</w:t>
      </w:r>
      <w:r w:rsidR="00FE6E80" w:rsidRPr="00DF2DAA">
        <w:rPr>
          <w:rFonts w:ascii="Times New Roman" w:hAnsi="Times New Roman" w:cs="Times New Roman"/>
          <w:sz w:val="24"/>
          <w:szCs w:val="24"/>
        </w:rPr>
        <w:t xml:space="preserve"> </w:t>
      </w:r>
      <w:r w:rsidRPr="00DF2DAA">
        <w:rPr>
          <w:rFonts w:ascii="Times New Roman" w:hAnsi="Times New Roman" w:cs="Times New Roman"/>
          <w:sz w:val="24"/>
          <w:szCs w:val="24"/>
        </w:rPr>
        <w:t>=</w:t>
      </w:r>
      <w:r w:rsidR="00FE6E80" w:rsidRPr="00DF2DAA">
        <w:rPr>
          <w:rFonts w:ascii="Times New Roman" w:hAnsi="Times New Roman" w:cs="Times New Roman"/>
          <w:sz w:val="24"/>
          <w:szCs w:val="24"/>
        </w:rPr>
        <w:t xml:space="preserve"> </w:t>
      </w:r>
      <w:r w:rsidRPr="00DF2DAA">
        <w:rPr>
          <w:rFonts w:ascii="Times New Roman" w:hAnsi="Times New Roman" w:cs="Times New Roman"/>
          <w:sz w:val="24"/>
          <w:szCs w:val="24"/>
        </w:rPr>
        <w:t>РП</w:t>
      </w:r>
      <w:r w:rsidR="00FE6E80" w:rsidRPr="00DF2DAA">
        <w:rPr>
          <w:rFonts w:ascii="Times New Roman" w:hAnsi="Times New Roman" w:cs="Times New Roman"/>
          <w:sz w:val="24"/>
          <w:szCs w:val="24"/>
        </w:rPr>
        <w:t xml:space="preserve"> </w:t>
      </w:r>
      <w:proofErr w:type="spellStart"/>
      <w:r w:rsidRPr="00DF2DAA">
        <w:rPr>
          <w:rFonts w:ascii="Times New Roman" w:hAnsi="Times New Roman" w:cs="Times New Roman"/>
          <w:sz w:val="24"/>
          <w:szCs w:val="24"/>
        </w:rPr>
        <w:t>х</w:t>
      </w:r>
      <w:proofErr w:type="spellEnd"/>
      <w:r w:rsidR="00FE6E80" w:rsidRPr="00DF2DAA">
        <w:rPr>
          <w:rFonts w:ascii="Times New Roman" w:hAnsi="Times New Roman" w:cs="Times New Roman"/>
          <w:sz w:val="24"/>
          <w:szCs w:val="24"/>
        </w:rPr>
        <w:t xml:space="preserve"> </w:t>
      </w:r>
      <w:r w:rsidRPr="00DF2DAA">
        <w:rPr>
          <w:rFonts w:ascii="Times New Roman" w:hAnsi="Times New Roman" w:cs="Times New Roman"/>
          <w:sz w:val="24"/>
          <w:szCs w:val="24"/>
        </w:rPr>
        <w:t>К</w:t>
      </w:r>
      <w:r w:rsidR="00FE6E80" w:rsidRPr="00DF2DAA">
        <w:rPr>
          <w:rFonts w:ascii="Times New Roman" w:hAnsi="Times New Roman" w:cs="Times New Roman"/>
          <w:sz w:val="24"/>
          <w:szCs w:val="24"/>
          <w:vertAlign w:val="subscript"/>
        </w:rPr>
        <w:t>ШТ</w:t>
      </w:r>
      <w:r w:rsidRPr="00DF2DAA">
        <w:rPr>
          <w:rFonts w:ascii="Times New Roman" w:hAnsi="Times New Roman" w:cs="Times New Roman"/>
          <w:sz w:val="24"/>
          <w:szCs w:val="24"/>
        </w:rPr>
        <w:t>,</w:t>
      </w:r>
    </w:p>
    <w:p w:rsidR="006F65E3" w:rsidRPr="00DF2DAA" w:rsidRDefault="006F65E3"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где РП – размер подушевого норматива финансирования</w:t>
      </w:r>
      <w:r w:rsidR="00242D0E" w:rsidRPr="00DF2DAA">
        <w:rPr>
          <w:rFonts w:ascii="Times New Roman" w:hAnsi="Times New Roman" w:cs="Times New Roman"/>
          <w:sz w:val="24"/>
          <w:szCs w:val="24"/>
        </w:rPr>
        <w:t>**</w:t>
      </w:r>
      <w:r w:rsidRPr="00DF2DAA">
        <w:rPr>
          <w:rFonts w:ascii="Times New Roman" w:hAnsi="Times New Roman" w:cs="Times New Roman"/>
          <w:sz w:val="24"/>
          <w:szCs w:val="24"/>
        </w:rPr>
        <w:t xml:space="preserve"> за счет средств обязательного медицинского страхования, установленного в соответствии с законодательством РФ на дату оказания/отказа в оказании медицинской помощи,</w:t>
      </w:r>
      <w:r w:rsidR="004324CF" w:rsidRPr="00DF2DAA">
        <w:rPr>
          <w:rFonts w:ascii="Times New Roman" w:hAnsi="Times New Roman" w:cs="Times New Roman"/>
          <w:sz w:val="24"/>
          <w:szCs w:val="24"/>
        </w:rPr>
        <w:t xml:space="preserve"> </w:t>
      </w:r>
      <w:r w:rsidR="00FE6E80" w:rsidRPr="00DF2DAA">
        <w:rPr>
          <w:rFonts w:ascii="Times New Roman" w:hAnsi="Times New Roman" w:cs="Times New Roman"/>
          <w:sz w:val="24"/>
          <w:szCs w:val="24"/>
        </w:rPr>
        <w:t>К</w:t>
      </w:r>
      <w:r w:rsidR="00FE6E80" w:rsidRPr="00DF2DAA">
        <w:rPr>
          <w:rFonts w:ascii="Times New Roman" w:hAnsi="Times New Roman" w:cs="Times New Roman"/>
          <w:sz w:val="24"/>
          <w:szCs w:val="24"/>
          <w:vertAlign w:val="subscript"/>
        </w:rPr>
        <w:t>ШТ</w:t>
      </w:r>
      <w:r w:rsidR="00FE6E80" w:rsidRPr="00DF2DAA">
        <w:rPr>
          <w:rFonts w:ascii="Times New Roman" w:hAnsi="Times New Roman" w:cs="Times New Roman"/>
          <w:sz w:val="24"/>
          <w:szCs w:val="24"/>
        </w:rPr>
        <w:t xml:space="preserve"> – см. в таблице.</w:t>
      </w:r>
    </w:p>
    <w:p w:rsidR="00FE6E80" w:rsidRPr="00DF2DAA" w:rsidRDefault="00FE6E80" w:rsidP="00956A62">
      <w:pPr>
        <w:pStyle w:val="ConsPlusNormal"/>
        <w:rPr>
          <w:rFonts w:ascii="Times New Roman" w:hAnsi="Times New Roman" w:cs="Times New Roman"/>
          <w:sz w:val="24"/>
          <w:szCs w:val="24"/>
        </w:r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55"/>
        <w:gridCol w:w="41"/>
        <w:gridCol w:w="10206"/>
        <w:gridCol w:w="1701"/>
        <w:gridCol w:w="1701"/>
      </w:tblGrid>
      <w:tr w:rsidR="00A2788E" w:rsidRPr="00DF2DAA" w:rsidTr="00885B6A">
        <w:trPr>
          <w:trHeight w:val="850"/>
        </w:trPr>
        <w:tc>
          <w:tcPr>
            <w:tcW w:w="1196" w:type="dxa"/>
            <w:gridSpan w:val="2"/>
            <w:vAlign w:val="center"/>
          </w:tcPr>
          <w:p w:rsidR="00A2788E" w:rsidRPr="00C72693" w:rsidRDefault="00A2788E" w:rsidP="00956A62">
            <w:pPr>
              <w:pStyle w:val="ConsPlusNormal"/>
              <w:jc w:val="center"/>
              <w:rPr>
                <w:rFonts w:ascii="Times New Roman" w:hAnsi="Times New Roman" w:cs="Times New Roman"/>
                <w:sz w:val="24"/>
                <w:szCs w:val="24"/>
              </w:rPr>
            </w:pPr>
            <w:r w:rsidRPr="00C72693">
              <w:rPr>
                <w:rFonts w:ascii="Times New Roman" w:hAnsi="Times New Roman" w:cs="Times New Roman"/>
                <w:sz w:val="24"/>
                <w:szCs w:val="24"/>
              </w:rPr>
              <w:t>Код дефекта</w:t>
            </w:r>
          </w:p>
        </w:tc>
        <w:tc>
          <w:tcPr>
            <w:tcW w:w="10206" w:type="dxa"/>
            <w:vAlign w:val="center"/>
          </w:tcPr>
          <w:p w:rsidR="00A2788E" w:rsidRPr="00C72693" w:rsidRDefault="00F009A3" w:rsidP="00956A62">
            <w:pPr>
              <w:pStyle w:val="ConsPlusNormal"/>
              <w:jc w:val="center"/>
              <w:rPr>
                <w:rFonts w:ascii="Times New Roman" w:hAnsi="Times New Roman" w:cs="Times New Roman"/>
                <w:sz w:val="24"/>
                <w:szCs w:val="24"/>
              </w:rPr>
            </w:pPr>
            <w:r w:rsidRPr="00C72693">
              <w:rPr>
                <w:rFonts w:ascii="Times New Roman" w:hAnsi="Times New Roman" w:cs="Times New Roman"/>
                <w:sz w:val="24"/>
                <w:szCs w:val="24"/>
              </w:rPr>
              <w:t>Основание для отказа</w:t>
            </w:r>
          </w:p>
        </w:tc>
        <w:tc>
          <w:tcPr>
            <w:tcW w:w="1701" w:type="dxa"/>
            <w:vAlign w:val="center"/>
          </w:tcPr>
          <w:p w:rsidR="00A2788E" w:rsidRPr="00C72693" w:rsidRDefault="00F009A3" w:rsidP="00956A62">
            <w:pPr>
              <w:pStyle w:val="ConsPlusNormal"/>
              <w:jc w:val="center"/>
              <w:rPr>
                <w:rFonts w:ascii="Times New Roman" w:hAnsi="Times New Roman" w:cs="Times New Roman"/>
                <w:sz w:val="24"/>
                <w:szCs w:val="24"/>
              </w:rPr>
            </w:pPr>
            <w:r w:rsidRPr="00C72693">
              <w:rPr>
                <w:rFonts w:ascii="Times New Roman" w:hAnsi="Times New Roman" w:cs="Times New Roman"/>
                <w:bCs/>
                <w:sz w:val="24"/>
                <w:szCs w:val="24"/>
              </w:rPr>
              <w:t>Размер К</w:t>
            </w:r>
            <w:r w:rsidR="00654AC5" w:rsidRPr="00C72693">
              <w:rPr>
                <w:rFonts w:ascii="Times New Roman" w:hAnsi="Times New Roman" w:cs="Times New Roman"/>
                <w:bCs/>
                <w:sz w:val="24"/>
                <w:szCs w:val="24"/>
                <w:vertAlign w:val="subscript"/>
              </w:rPr>
              <w:t>НО</w:t>
            </w:r>
          </w:p>
        </w:tc>
        <w:tc>
          <w:tcPr>
            <w:tcW w:w="1701" w:type="dxa"/>
            <w:vAlign w:val="center"/>
          </w:tcPr>
          <w:p w:rsidR="00A2788E" w:rsidRPr="00C72693" w:rsidRDefault="00F009A3" w:rsidP="00956A62">
            <w:pPr>
              <w:pStyle w:val="ConsPlusNormal"/>
              <w:jc w:val="center"/>
              <w:rPr>
                <w:rFonts w:ascii="Times New Roman" w:hAnsi="Times New Roman" w:cs="Times New Roman"/>
                <w:sz w:val="24"/>
                <w:szCs w:val="24"/>
              </w:rPr>
            </w:pPr>
            <w:r w:rsidRPr="00C72693">
              <w:rPr>
                <w:rFonts w:ascii="Times New Roman" w:hAnsi="Times New Roman" w:cs="Times New Roman"/>
                <w:bCs/>
                <w:sz w:val="24"/>
                <w:szCs w:val="24"/>
              </w:rPr>
              <w:t>Размер К</w:t>
            </w:r>
            <w:r w:rsidR="00654AC5" w:rsidRPr="00C72693">
              <w:rPr>
                <w:rFonts w:ascii="Times New Roman" w:hAnsi="Times New Roman" w:cs="Times New Roman"/>
                <w:bCs/>
                <w:sz w:val="24"/>
                <w:szCs w:val="24"/>
                <w:vertAlign w:val="subscript"/>
              </w:rPr>
              <w:t>ШТ</w:t>
            </w:r>
          </w:p>
        </w:tc>
      </w:tr>
      <w:tr w:rsidR="00F009A3" w:rsidRPr="00DF2DAA" w:rsidTr="00F009A3">
        <w:tc>
          <w:tcPr>
            <w:tcW w:w="14804" w:type="dxa"/>
            <w:gridSpan w:val="5"/>
          </w:tcPr>
          <w:p w:rsidR="00F009A3" w:rsidRPr="00DF2DAA" w:rsidRDefault="00F009A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Раздел 1. Нарушения, ограничивающие доступность медицинской помощи для застрахованных лиц</w:t>
            </w:r>
          </w:p>
        </w:tc>
      </w:tr>
      <w:tr w:rsidR="00E71CEB" w:rsidRPr="00DF2DAA" w:rsidTr="007A63A4">
        <w:tc>
          <w:tcPr>
            <w:tcW w:w="1155" w:type="dxa"/>
          </w:tcPr>
          <w:p w:rsidR="00E71CEB" w:rsidRPr="00DF2DAA" w:rsidRDefault="00E71CEB"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1.1.</w:t>
            </w:r>
          </w:p>
        </w:tc>
        <w:tc>
          <w:tcPr>
            <w:tcW w:w="13649" w:type="dxa"/>
            <w:gridSpan w:val="4"/>
          </w:tcPr>
          <w:p w:rsidR="00E71CEB" w:rsidRPr="00DF2DAA" w:rsidRDefault="00E71CEB" w:rsidP="00956A62">
            <w:pPr>
              <w:pStyle w:val="ConsPlusNormal"/>
              <w:ind w:firstLine="41"/>
              <w:rPr>
                <w:rFonts w:ascii="Times New Roman" w:hAnsi="Times New Roman" w:cs="Times New Roman"/>
                <w:sz w:val="24"/>
                <w:szCs w:val="24"/>
              </w:rPr>
            </w:pPr>
            <w:r w:rsidRPr="00DF2DAA">
              <w:rPr>
                <w:rFonts w:ascii="Times New Roman" w:hAnsi="Times New Roman" w:cs="Times New Roman"/>
                <w:sz w:val="24"/>
                <w:szCs w:val="24"/>
              </w:rPr>
              <w:t>Нарушение прав застрахованных лиц на получение медицинской помощи в медицинской организации, в том числе:</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1.1.1.</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на выбор медицинской организации из медицинских организаций, участвующих в реализации территориальной программы обязательного медицинского страхования;</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1701" w:type="dxa"/>
            <w:vAlign w:val="center"/>
          </w:tcPr>
          <w:p w:rsidR="00A2788E" w:rsidRPr="00DF2DAA" w:rsidRDefault="00C22BD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0,3</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1.1.2</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на выбор врача путем подачи заявления лично или через своего представителя на имя руководителя медицинской организации;</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1701" w:type="dxa"/>
            <w:vAlign w:val="center"/>
          </w:tcPr>
          <w:p w:rsidR="00A2788E" w:rsidRPr="00DF2DAA" w:rsidRDefault="00C22BD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0,3</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1.1.3.</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нарушение условий оказания медицинской помощи, в том числе сроков ожидания медицинской помощи, предоставляемой в плановом порядке</w:t>
            </w:r>
            <w:r w:rsidR="008B0258">
              <w:rPr>
                <w:rFonts w:ascii="Times New Roman" w:hAnsi="Times New Roman" w:cs="Times New Roman"/>
                <w:sz w:val="24"/>
                <w:szCs w:val="24"/>
              </w:rPr>
              <w:t>.</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1701" w:type="dxa"/>
            <w:vAlign w:val="center"/>
          </w:tcPr>
          <w:p w:rsidR="00A2788E" w:rsidRPr="00DF2DAA" w:rsidRDefault="00C22BD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0,3</w:t>
            </w:r>
          </w:p>
        </w:tc>
      </w:tr>
      <w:tr w:rsidR="00E71CEB" w:rsidRPr="00DF2DAA" w:rsidTr="007A63A4">
        <w:tc>
          <w:tcPr>
            <w:tcW w:w="1155" w:type="dxa"/>
          </w:tcPr>
          <w:p w:rsidR="00E71CEB" w:rsidRPr="00DF2DAA" w:rsidRDefault="00E71CEB"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lastRenderedPageBreak/>
              <w:t>1.2.</w:t>
            </w:r>
          </w:p>
        </w:tc>
        <w:tc>
          <w:tcPr>
            <w:tcW w:w="13649" w:type="dxa"/>
            <w:gridSpan w:val="4"/>
          </w:tcPr>
          <w:p w:rsidR="00034316" w:rsidRPr="00DF2DAA" w:rsidRDefault="00E71CEB"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 xml:space="preserve">Необоснованный отказ застрахованным лицам в оказании медицинской помощи в соответствии </w:t>
            </w:r>
            <w:proofErr w:type="gramStart"/>
            <w:r w:rsidRPr="00DF2DAA">
              <w:rPr>
                <w:rFonts w:ascii="Times New Roman" w:hAnsi="Times New Roman" w:cs="Times New Roman"/>
                <w:sz w:val="24"/>
                <w:szCs w:val="24"/>
              </w:rPr>
              <w:t>с</w:t>
            </w:r>
            <w:proofErr w:type="gramEnd"/>
          </w:p>
          <w:p w:rsidR="00E71CEB" w:rsidRPr="00DF2DAA" w:rsidRDefault="00E71CEB"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территориальной программой ОМС, в том числе:</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1.2.1.</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 xml:space="preserve">не </w:t>
            </w:r>
            <w:proofErr w:type="gramStart"/>
            <w:r w:rsidRPr="00DF2DAA">
              <w:rPr>
                <w:rFonts w:ascii="Times New Roman" w:hAnsi="Times New Roman" w:cs="Times New Roman"/>
                <w:sz w:val="24"/>
                <w:szCs w:val="24"/>
              </w:rPr>
              <w:t>повлекший</w:t>
            </w:r>
            <w:proofErr w:type="gramEnd"/>
            <w:r w:rsidRPr="00DF2DAA">
              <w:rPr>
                <w:rFonts w:ascii="Times New Roman" w:hAnsi="Times New Roman" w:cs="Times New Roman"/>
                <w:sz w:val="24"/>
                <w:szCs w:val="24"/>
              </w:rPr>
              <w:t xml:space="preserve"> за собой причинение вреда здоровью, не создавший риска прогрессирования имеющегося заболевания, не создавший риска возникновения нового заболевания;</w:t>
            </w:r>
          </w:p>
        </w:tc>
        <w:tc>
          <w:tcPr>
            <w:tcW w:w="1701" w:type="dxa"/>
            <w:vAlign w:val="center"/>
          </w:tcPr>
          <w:p w:rsidR="00A2788E" w:rsidRPr="00DF2DAA" w:rsidRDefault="006D680A" w:rsidP="007A63A4">
            <w:pPr>
              <w:pStyle w:val="ConsPlusNormal"/>
              <w:ind w:left="121"/>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1701" w:type="dxa"/>
            <w:vAlign w:val="center"/>
          </w:tcPr>
          <w:p w:rsidR="00A2788E" w:rsidRPr="00DF2DAA" w:rsidRDefault="00C22BD3" w:rsidP="007A63A4">
            <w:pPr>
              <w:pStyle w:val="ConsPlusNormal"/>
              <w:ind w:left="121"/>
              <w:jc w:val="center"/>
              <w:rPr>
                <w:rFonts w:ascii="Times New Roman" w:hAnsi="Times New Roman" w:cs="Times New Roman"/>
                <w:sz w:val="24"/>
                <w:szCs w:val="24"/>
              </w:rPr>
            </w:pPr>
            <w:r w:rsidRPr="00DF2DAA">
              <w:rPr>
                <w:rFonts w:ascii="Times New Roman" w:hAnsi="Times New Roman" w:cs="Times New Roman"/>
                <w:sz w:val="24"/>
                <w:szCs w:val="24"/>
              </w:rPr>
              <w:t>1,0</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1.2.2.</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 xml:space="preserve">повлекший за собой причинение вреда здоровью, либо создавший риск прогрессирования имеющегося заболевания, либо создавший риск </w:t>
            </w:r>
            <w:r w:rsidR="008B0258">
              <w:rPr>
                <w:rFonts w:ascii="Times New Roman" w:hAnsi="Times New Roman" w:cs="Times New Roman"/>
                <w:sz w:val="24"/>
                <w:szCs w:val="24"/>
              </w:rPr>
              <w:t>возникновения нового заболевания.</w:t>
            </w:r>
          </w:p>
        </w:tc>
        <w:tc>
          <w:tcPr>
            <w:tcW w:w="1701" w:type="dxa"/>
            <w:vAlign w:val="center"/>
          </w:tcPr>
          <w:p w:rsidR="00A2788E" w:rsidRPr="00DF2DAA" w:rsidRDefault="006D680A" w:rsidP="007A63A4">
            <w:pPr>
              <w:pStyle w:val="ConsPlusNormal"/>
              <w:ind w:left="121"/>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1701" w:type="dxa"/>
            <w:vAlign w:val="center"/>
          </w:tcPr>
          <w:p w:rsidR="00A2788E" w:rsidRPr="00DF2DAA" w:rsidRDefault="00C22BD3" w:rsidP="007A63A4">
            <w:pPr>
              <w:pStyle w:val="ConsPlusNormal"/>
              <w:ind w:left="121"/>
              <w:jc w:val="center"/>
              <w:rPr>
                <w:rFonts w:ascii="Times New Roman" w:hAnsi="Times New Roman" w:cs="Times New Roman"/>
                <w:sz w:val="24"/>
                <w:szCs w:val="24"/>
              </w:rPr>
            </w:pPr>
            <w:r w:rsidRPr="00DF2DAA">
              <w:rPr>
                <w:rFonts w:ascii="Times New Roman" w:hAnsi="Times New Roman" w:cs="Times New Roman"/>
                <w:sz w:val="24"/>
                <w:szCs w:val="24"/>
              </w:rPr>
              <w:t>3,0</w:t>
            </w:r>
          </w:p>
        </w:tc>
      </w:tr>
      <w:tr w:rsidR="00E71CEB" w:rsidRPr="00DF2DAA" w:rsidTr="007A63A4">
        <w:tc>
          <w:tcPr>
            <w:tcW w:w="1155" w:type="dxa"/>
          </w:tcPr>
          <w:p w:rsidR="00E71CEB" w:rsidRPr="00DF2DAA" w:rsidRDefault="00E71CEB"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1.3.</w:t>
            </w:r>
          </w:p>
        </w:tc>
        <w:tc>
          <w:tcPr>
            <w:tcW w:w="13649" w:type="dxa"/>
            <w:gridSpan w:val="4"/>
          </w:tcPr>
          <w:p w:rsidR="00750803" w:rsidRPr="00DF2DAA" w:rsidRDefault="00E71CEB"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Необоснованный отказ застрахованным лицам в бесплатном оказании медицинской помощи</w:t>
            </w:r>
            <w:r w:rsidR="00034316" w:rsidRPr="00DF2DAA">
              <w:rPr>
                <w:rFonts w:ascii="Times New Roman" w:hAnsi="Times New Roman" w:cs="Times New Roman"/>
                <w:sz w:val="24"/>
                <w:szCs w:val="24"/>
              </w:rPr>
              <w:t xml:space="preserve"> </w:t>
            </w:r>
            <w:r w:rsidRPr="00DF2DAA">
              <w:rPr>
                <w:rFonts w:ascii="Times New Roman" w:hAnsi="Times New Roman" w:cs="Times New Roman"/>
                <w:sz w:val="24"/>
                <w:szCs w:val="24"/>
              </w:rPr>
              <w:t xml:space="preserve">при наступлении </w:t>
            </w:r>
            <w:proofErr w:type="gramStart"/>
            <w:r w:rsidRPr="00DF2DAA">
              <w:rPr>
                <w:rFonts w:ascii="Times New Roman" w:hAnsi="Times New Roman" w:cs="Times New Roman"/>
                <w:sz w:val="24"/>
                <w:szCs w:val="24"/>
              </w:rPr>
              <w:t>страхового</w:t>
            </w:r>
            <w:proofErr w:type="gramEnd"/>
          </w:p>
          <w:p w:rsidR="00750803" w:rsidRPr="00DF2DAA" w:rsidRDefault="00E71CEB"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случая за пределами территории субъекта Российской Федерации,</w:t>
            </w:r>
            <w:r w:rsidR="00034316" w:rsidRPr="00DF2DAA">
              <w:rPr>
                <w:rFonts w:ascii="Times New Roman" w:hAnsi="Times New Roman" w:cs="Times New Roman"/>
                <w:sz w:val="24"/>
                <w:szCs w:val="24"/>
              </w:rPr>
              <w:t xml:space="preserve"> </w:t>
            </w:r>
            <w:r w:rsidRPr="00DF2DAA">
              <w:rPr>
                <w:rFonts w:ascii="Times New Roman" w:hAnsi="Times New Roman" w:cs="Times New Roman"/>
                <w:sz w:val="24"/>
                <w:szCs w:val="24"/>
              </w:rPr>
              <w:t xml:space="preserve">в котором выдан полис обязательного медицинского </w:t>
            </w:r>
          </w:p>
          <w:p w:rsidR="00E71CEB" w:rsidRPr="00DF2DAA" w:rsidRDefault="00E71CEB"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страхования, в объеме, установленном базовой программой обязательного</w:t>
            </w:r>
            <w:r w:rsidR="00034316" w:rsidRPr="00DF2DAA">
              <w:rPr>
                <w:rFonts w:ascii="Times New Roman" w:hAnsi="Times New Roman" w:cs="Times New Roman"/>
                <w:sz w:val="24"/>
                <w:szCs w:val="24"/>
              </w:rPr>
              <w:t xml:space="preserve"> </w:t>
            </w:r>
            <w:r w:rsidRPr="00DF2DAA">
              <w:rPr>
                <w:rFonts w:ascii="Times New Roman" w:hAnsi="Times New Roman" w:cs="Times New Roman"/>
                <w:sz w:val="24"/>
                <w:szCs w:val="24"/>
              </w:rPr>
              <w:t>медицинского страхования, в том числе:</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1.3.1.</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 xml:space="preserve">не </w:t>
            </w:r>
            <w:proofErr w:type="gramStart"/>
            <w:r w:rsidRPr="00DF2DAA">
              <w:rPr>
                <w:rFonts w:ascii="Times New Roman" w:hAnsi="Times New Roman" w:cs="Times New Roman"/>
                <w:sz w:val="24"/>
                <w:szCs w:val="24"/>
              </w:rPr>
              <w:t>повлекший</w:t>
            </w:r>
            <w:proofErr w:type="gramEnd"/>
            <w:r w:rsidRPr="00DF2DAA">
              <w:rPr>
                <w:rFonts w:ascii="Times New Roman" w:hAnsi="Times New Roman" w:cs="Times New Roman"/>
                <w:sz w:val="24"/>
                <w:szCs w:val="24"/>
              </w:rPr>
              <w:t xml:space="preserve"> за собой причинение вреда здоровью, не создавший риска прогрессирования имеющегося заболевания, не создавший риска возникновения нового заболевания;</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1701" w:type="dxa"/>
            <w:vAlign w:val="center"/>
          </w:tcPr>
          <w:p w:rsidR="00A2788E" w:rsidRPr="00DF2DAA" w:rsidRDefault="00C22BD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r>
      <w:tr w:rsidR="00A2788E" w:rsidRPr="00DF2DAA" w:rsidTr="00AF5914">
        <w:tblPrEx>
          <w:tblBorders>
            <w:insideH w:val="nil"/>
          </w:tblBorders>
        </w:tblPrEx>
        <w:tc>
          <w:tcPr>
            <w:tcW w:w="1155" w:type="dxa"/>
            <w:tcBorders>
              <w:bottom w:val="single" w:sz="4" w:space="0" w:color="auto"/>
            </w:tcBorders>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1.3.2.</w:t>
            </w:r>
          </w:p>
        </w:tc>
        <w:tc>
          <w:tcPr>
            <w:tcW w:w="10247" w:type="dxa"/>
            <w:gridSpan w:val="2"/>
            <w:tcBorders>
              <w:bottom w:val="single" w:sz="4" w:space="0" w:color="auto"/>
            </w:tcBorders>
          </w:tcPr>
          <w:p w:rsidR="00A2788E" w:rsidRPr="00DF2DAA" w:rsidRDefault="00A2788E" w:rsidP="007A63A4">
            <w:pPr>
              <w:pStyle w:val="ConsPlusNormal"/>
              <w:ind w:left="121"/>
              <w:rPr>
                <w:rFonts w:ascii="Times New Roman" w:hAnsi="Times New Roman" w:cs="Times New Roman"/>
                <w:sz w:val="24"/>
                <w:szCs w:val="24"/>
              </w:rPr>
            </w:pPr>
            <w:proofErr w:type="gramStart"/>
            <w:r w:rsidRPr="00DF2DAA">
              <w:rPr>
                <w:rFonts w:ascii="Times New Roman" w:hAnsi="Times New Roman" w:cs="Times New Roman"/>
                <w:sz w:val="24"/>
                <w:szCs w:val="24"/>
              </w:rPr>
              <w:t xml:space="preserve">повлекший за собой причинение вреда здоровью, в том числе приведший к </w:t>
            </w:r>
            <w:proofErr w:type="spellStart"/>
            <w:r w:rsidRPr="00DF2DAA">
              <w:rPr>
                <w:rFonts w:ascii="Times New Roman" w:hAnsi="Times New Roman" w:cs="Times New Roman"/>
                <w:sz w:val="24"/>
                <w:szCs w:val="24"/>
              </w:rPr>
              <w:t>инвалидизации</w:t>
            </w:r>
            <w:proofErr w:type="spellEnd"/>
            <w:r w:rsidRPr="00DF2DAA">
              <w:rPr>
                <w:rFonts w:ascii="Times New Roman" w:hAnsi="Times New Roman" w:cs="Times New Roman"/>
                <w:sz w:val="24"/>
                <w:szCs w:val="24"/>
              </w:rPr>
              <w:t>, либо создавший риск прогрессирования имеющегося заболевания, либо создавший риск возникновения нового заболевания (за исключением случаев отказа застрахованного лица, оформленного в установленном порядке)</w:t>
            </w:r>
            <w:r w:rsidR="008B0258">
              <w:rPr>
                <w:rFonts w:ascii="Times New Roman" w:hAnsi="Times New Roman" w:cs="Times New Roman"/>
                <w:sz w:val="24"/>
                <w:szCs w:val="24"/>
              </w:rPr>
              <w:t>.</w:t>
            </w:r>
            <w:proofErr w:type="gramEnd"/>
          </w:p>
        </w:tc>
        <w:tc>
          <w:tcPr>
            <w:tcW w:w="1701" w:type="dxa"/>
            <w:tcBorders>
              <w:bottom w:val="single" w:sz="4" w:space="0" w:color="auto"/>
            </w:tcBorders>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1701" w:type="dxa"/>
            <w:tcBorders>
              <w:bottom w:val="single" w:sz="4" w:space="0" w:color="auto"/>
            </w:tcBorders>
            <w:vAlign w:val="center"/>
          </w:tcPr>
          <w:p w:rsidR="00A2788E" w:rsidRPr="00DF2DAA" w:rsidRDefault="00C22BD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3,0</w:t>
            </w:r>
          </w:p>
        </w:tc>
      </w:tr>
      <w:tr w:rsidR="00A2788E" w:rsidRPr="00DF2DAA" w:rsidTr="00AF5914">
        <w:tblPrEx>
          <w:tblBorders>
            <w:insideH w:val="nil"/>
          </w:tblBorders>
        </w:tblPrEx>
        <w:tc>
          <w:tcPr>
            <w:tcW w:w="1155" w:type="dxa"/>
            <w:tcBorders>
              <w:top w:val="single" w:sz="4" w:space="0" w:color="auto"/>
              <w:bottom w:val="single" w:sz="4" w:space="0" w:color="auto"/>
            </w:tcBorders>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1.4.</w:t>
            </w:r>
          </w:p>
        </w:tc>
        <w:tc>
          <w:tcPr>
            <w:tcW w:w="10247" w:type="dxa"/>
            <w:gridSpan w:val="2"/>
            <w:tcBorders>
              <w:top w:val="single" w:sz="4" w:space="0" w:color="auto"/>
              <w:bottom w:val="single" w:sz="4" w:space="0" w:color="auto"/>
            </w:tcBorders>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Взимание платы с застрахованных лиц за оказанную медицинскую помощь, предусмотренную территориальной программой обязательного медицинского страхования</w:t>
            </w:r>
            <w:r w:rsidR="00A57FDF" w:rsidRPr="00DF2DAA">
              <w:rPr>
                <w:rFonts w:ascii="Times New Roman" w:hAnsi="Times New Roman" w:cs="Times New Roman"/>
                <w:sz w:val="24"/>
                <w:szCs w:val="24"/>
              </w:rPr>
              <w:t>.</w:t>
            </w:r>
          </w:p>
        </w:tc>
        <w:tc>
          <w:tcPr>
            <w:tcW w:w="1701" w:type="dxa"/>
            <w:tcBorders>
              <w:top w:val="single" w:sz="4" w:space="0" w:color="auto"/>
              <w:bottom w:val="single" w:sz="4" w:space="0" w:color="auto"/>
            </w:tcBorders>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tcBorders>
              <w:top w:val="single" w:sz="4" w:space="0" w:color="auto"/>
              <w:bottom w:val="single" w:sz="4" w:space="0" w:color="auto"/>
            </w:tcBorders>
            <w:vAlign w:val="center"/>
          </w:tcPr>
          <w:p w:rsidR="00A2788E" w:rsidRPr="00DF2DAA" w:rsidRDefault="00C22BD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r>
      <w:tr w:rsidR="00A2788E" w:rsidRPr="00DF2DAA" w:rsidTr="00AF5914">
        <w:tblPrEx>
          <w:tblBorders>
            <w:insideH w:val="nil"/>
          </w:tblBorders>
        </w:tblPrEx>
        <w:tc>
          <w:tcPr>
            <w:tcW w:w="1155" w:type="dxa"/>
            <w:tcBorders>
              <w:top w:val="single" w:sz="4" w:space="0" w:color="auto"/>
              <w:bottom w:val="single" w:sz="4" w:space="0" w:color="auto"/>
            </w:tcBorders>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1.5.</w:t>
            </w:r>
          </w:p>
        </w:tc>
        <w:tc>
          <w:tcPr>
            <w:tcW w:w="10247" w:type="dxa"/>
            <w:gridSpan w:val="2"/>
            <w:tcBorders>
              <w:top w:val="single" w:sz="4" w:space="0" w:color="auto"/>
              <w:bottom w:val="single" w:sz="4" w:space="0" w:color="auto"/>
            </w:tcBorders>
          </w:tcPr>
          <w:p w:rsidR="00A2788E" w:rsidRPr="00DF2DAA" w:rsidRDefault="00A2788E" w:rsidP="007A63A4">
            <w:pPr>
              <w:pStyle w:val="ConsPlusNormal"/>
              <w:ind w:left="121"/>
              <w:rPr>
                <w:rFonts w:ascii="Times New Roman" w:hAnsi="Times New Roman" w:cs="Times New Roman"/>
                <w:sz w:val="24"/>
                <w:szCs w:val="24"/>
              </w:rPr>
            </w:pPr>
            <w:proofErr w:type="gramStart"/>
            <w:r w:rsidRPr="00DF2DAA">
              <w:rPr>
                <w:rFonts w:ascii="Times New Roman" w:hAnsi="Times New Roman" w:cs="Times New Roman"/>
                <w:sz w:val="24"/>
                <w:szCs w:val="24"/>
              </w:rPr>
              <w:t>Приобретение пациентом или лицом, действовавшим в интересах пациента, лекарственных препаратов и/или медицинских изделий в период пребывания в стационаре по назначению врача, включенных в "Перечень жизненно необходимых и важнейших лекарственных средств", согласованного и утвержденного в установленном порядке; на основании стандартов медицинской помощи и (или) клинических рекомендаций (протоколов лечения) по вопросам оказания медицинской помощи</w:t>
            </w:r>
            <w:r w:rsidR="00A57FDF" w:rsidRPr="00DF2DAA">
              <w:rPr>
                <w:rFonts w:ascii="Times New Roman" w:hAnsi="Times New Roman" w:cs="Times New Roman"/>
                <w:sz w:val="24"/>
                <w:szCs w:val="24"/>
              </w:rPr>
              <w:t>.</w:t>
            </w:r>
            <w:proofErr w:type="gramEnd"/>
          </w:p>
        </w:tc>
        <w:tc>
          <w:tcPr>
            <w:tcW w:w="1701" w:type="dxa"/>
            <w:tcBorders>
              <w:top w:val="single" w:sz="4" w:space="0" w:color="auto"/>
              <w:bottom w:val="single" w:sz="4" w:space="0" w:color="auto"/>
            </w:tcBorders>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0,5</w:t>
            </w:r>
          </w:p>
        </w:tc>
        <w:tc>
          <w:tcPr>
            <w:tcW w:w="1701" w:type="dxa"/>
            <w:tcBorders>
              <w:top w:val="single" w:sz="4" w:space="0" w:color="auto"/>
              <w:bottom w:val="single" w:sz="4" w:space="0" w:color="auto"/>
            </w:tcBorders>
            <w:vAlign w:val="center"/>
          </w:tcPr>
          <w:p w:rsidR="00A2788E" w:rsidRPr="00DF2DAA" w:rsidRDefault="00C22BD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0,5</w:t>
            </w:r>
          </w:p>
        </w:tc>
      </w:tr>
      <w:tr w:rsidR="00F009A3" w:rsidRPr="00DF2DAA" w:rsidTr="00C219A8">
        <w:tc>
          <w:tcPr>
            <w:tcW w:w="14804" w:type="dxa"/>
            <w:gridSpan w:val="5"/>
            <w:tcBorders>
              <w:top w:val="single" w:sz="4" w:space="0" w:color="auto"/>
            </w:tcBorders>
            <w:vAlign w:val="center"/>
          </w:tcPr>
          <w:p w:rsidR="00F009A3" w:rsidRPr="00DF2DAA" w:rsidRDefault="00F009A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Раздел 2. Отсутствие информированности застрахованного населения</w:t>
            </w:r>
          </w:p>
        </w:tc>
      </w:tr>
      <w:tr w:rsidR="00A2788E" w:rsidRPr="00DF2DAA" w:rsidTr="00AF5914">
        <w:tc>
          <w:tcPr>
            <w:tcW w:w="1155" w:type="dxa"/>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2.1.</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Отсутствие официального сайта медицинской организации в сети Интернет.</w:t>
            </w:r>
          </w:p>
        </w:tc>
        <w:tc>
          <w:tcPr>
            <w:tcW w:w="1701" w:type="dxa"/>
            <w:vAlign w:val="center"/>
          </w:tcPr>
          <w:p w:rsidR="00A2788E" w:rsidRPr="00DF2DAA" w:rsidRDefault="006D680A" w:rsidP="007A63A4">
            <w:pPr>
              <w:pStyle w:val="ConsPlusNormal"/>
              <w:ind w:left="121"/>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1701" w:type="dxa"/>
            <w:vAlign w:val="center"/>
          </w:tcPr>
          <w:p w:rsidR="00A2788E" w:rsidRPr="00DF2DAA" w:rsidRDefault="00C22BD3" w:rsidP="007A63A4">
            <w:pPr>
              <w:pStyle w:val="ConsPlusNormal"/>
              <w:ind w:left="121"/>
              <w:jc w:val="center"/>
              <w:rPr>
                <w:rFonts w:ascii="Times New Roman" w:hAnsi="Times New Roman" w:cs="Times New Roman"/>
                <w:sz w:val="24"/>
                <w:szCs w:val="24"/>
              </w:rPr>
            </w:pPr>
            <w:r w:rsidRPr="00DF2DAA">
              <w:rPr>
                <w:rFonts w:ascii="Times New Roman" w:hAnsi="Times New Roman" w:cs="Times New Roman"/>
                <w:sz w:val="24"/>
                <w:szCs w:val="24"/>
              </w:rPr>
              <w:t>1,0</w:t>
            </w:r>
          </w:p>
        </w:tc>
      </w:tr>
      <w:tr w:rsidR="003D3E4D" w:rsidRPr="00DF2DAA" w:rsidTr="007A63A4">
        <w:tc>
          <w:tcPr>
            <w:tcW w:w="1155" w:type="dxa"/>
          </w:tcPr>
          <w:p w:rsidR="003D3E4D" w:rsidRPr="00DF2DAA" w:rsidRDefault="003D3E4D"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2.2.</w:t>
            </w:r>
          </w:p>
        </w:tc>
        <w:tc>
          <w:tcPr>
            <w:tcW w:w="13649" w:type="dxa"/>
            <w:gridSpan w:val="4"/>
          </w:tcPr>
          <w:p w:rsidR="003D3E4D" w:rsidRPr="00DF2DAA" w:rsidRDefault="003D3E4D"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Отсутствие на официальном сайте медицинской организации в сети Интернет следующей информации:</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2.2.1.</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о режиме работы медицинской организации;</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1701" w:type="dxa"/>
            <w:vAlign w:val="center"/>
          </w:tcPr>
          <w:p w:rsidR="00A2788E" w:rsidRPr="00DF2DAA" w:rsidRDefault="00C22BD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0,5</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lastRenderedPageBreak/>
              <w:t>2.2.2.</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об условиях оказания медицинской помощи, установленных территориальной программой государственных гарантий оказания гражданам Российской Федерации бесплатной медицинской помощи, в том числе о сроках ожидания медицинской помощи;</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1701" w:type="dxa"/>
            <w:vAlign w:val="center"/>
          </w:tcPr>
          <w:p w:rsidR="00A2788E" w:rsidRPr="00DF2DAA" w:rsidRDefault="00C22BD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0,5</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2.2.3.</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о видах оказываемой медицинской помощи;</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1701" w:type="dxa"/>
            <w:vAlign w:val="center"/>
          </w:tcPr>
          <w:p w:rsidR="00A2788E" w:rsidRPr="00DF2DAA" w:rsidRDefault="00C22BD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0,5</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2.2.4.</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о показателях доступности и качества медицинской помощи;</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1701" w:type="dxa"/>
            <w:vAlign w:val="center"/>
          </w:tcPr>
          <w:p w:rsidR="00A2788E" w:rsidRPr="00DF2DAA" w:rsidRDefault="00C22BD3" w:rsidP="006D680A">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w:t>
            </w:r>
            <w:r w:rsidR="006D680A" w:rsidRPr="00DF2DAA">
              <w:rPr>
                <w:rFonts w:ascii="Times New Roman" w:hAnsi="Times New Roman" w:cs="Times New Roman"/>
                <w:sz w:val="24"/>
                <w:szCs w:val="24"/>
              </w:rPr>
              <w:t>5</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2.2.5.</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о перечне жизненно необходимых и важнейших лекарственных препаратов, применяемых при оказании стационарной медицинской помощи, а также скорой и неотложной медицинской помощи бесплатно;</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1701" w:type="dxa"/>
            <w:vAlign w:val="center"/>
          </w:tcPr>
          <w:p w:rsidR="00A2788E" w:rsidRPr="00DF2DAA" w:rsidRDefault="00C22BD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0,5</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2.2.6.</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proofErr w:type="gramStart"/>
            <w:r w:rsidRPr="00DF2DAA">
              <w:rPr>
                <w:rFonts w:ascii="Times New Roman" w:hAnsi="Times New Roman" w:cs="Times New Roman"/>
                <w:sz w:val="24"/>
                <w:szCs w:val="24"/>
              </w:rPr>
              <w:t>о перечне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препараты отпускаются по рецептам врачей с 50</w:t>
            </w:r>
            <w:r w:rsidR="00F009A3" w:rsidRPr="00DF2DAA">
              <w:rPr>
                <w:rFonts w:ascii="Times New Roman" w:hAnsi="Times New Roman" w:cs="Times New Roman"/>
                <w:sz w:val="24"/>
                <w:szCs w:val="24"/>
              </w:rPr>
              <w:t>%</w:t>
            </w:r>
            <w:r w:rsidRPr="00DF2DAA">
              <w:rPr>
                <w:rFonts w:ascii="Times New Roman" w:hAnsi="Times New Roman" w:cs="Times New Roman"/>
                <w:sz w:val="24"/>
                <w:szCs w:val="24"/>
              </w:rPr>
              <w:t xml:space="preserve"> скидкой со свободных цен.</w:t>
            </w:r>
            <w:proofErr w:type="gramEnd"/>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1701" w:type="dxa"/>
            <w:vAlign w:val="center"/>
          </w:tcPr>
          <w:p w:rsidR="00A2788E" w:rsidRPr="00DF2DAA" w:rsidRDefault="00C22BD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0,5</w:t>
            </w:r>
          </w:p>
        </w:tc>
      </w:tr>
      <w:tr w:rsidR="00A2788E" w:rsidRPr="00DF2DAA" w:rsidTr="00AF5914">
        <w:tc>
          <w:tcPr>
            <w:tcW w:w="1155" w:type="dxa"/>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2.3.</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Отсутствие информационных стендов в медицинских организациях.</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1701" w:type="dxa"/>
            <w:vAlign w:val="center"/>
          </w:tcPr>
          <w:p w:rsidR="00A2788E" w:rsidRPr="00DF2DAA" w:rsidRDefault="00C22BD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r>
      <w:tr w:rsidR="003D3E4D" w:rsidRPr="00DF2DAA" w:rsidTr="007A63A4">
        <w:tc>
          <w:tcPr>
            <w:tcW w:w="1155" w:type="dxa"/>
          </w:tcPr>
          <w:p w:rsidR="003D3E4D" w:rsidRPr="00DF2DAA" w:rsidRDefault="003D3E4D"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2.4.</w:t>
            </w:r>
          </w:p>
        </w:tc>
        <w:tc>
          <w:tcPr>
            <w:tcW w:w="13649" w:type="dxa"/>
            <w:gridSpan w:val="4"/>
          </w:tcPr>
          <w:p w:rsidR="003D3E4D" w:rsidRPr="00DF2DAA" w:rsidRDefault="003D3E4D" w:rsidP="007A63A4">
            <w:pPr>
              <w:pStyle w:val="ConsPlusNormal"/>
              <w:ind w:left="121" w:firstLine="41"/>
              <w:rPr>
                <w:rFonts w:ascii="Times New Roman" w:hAnsi="Times New Roman" w:cs="Times New Roman"/>
                <w:sz w:val="24"/>
                <w:szCs w:val="24"/>
              </w:rPr>
            </w:pPr>
            <w:r w:rsidRPr="00DF2DAA">
              <w:rPr>
                <w:rFonts w:ascii="Times New Roman" w:hAnsi="Times New Roman" w:cs="Times New Roman"/>
                <w:sz w:val="24"/>
                <w:szCs w:val="24"/>
              </w:rPr>
              <w:t>Отсутствие на информационных стендах в медицинских организациях следующей информации:</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2.4.1.</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о режиме работы медицинской организации;</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1701" w:type="dxa"/>
            <w:vAlign w:val="center"/>
          </w:tcPr>
          <w:p w:rsidR="00A2788E" w:rsidRPr="00DF2DAA" w:rsidRDefault="00C22BD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0,5</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2.4.2.</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об условиях оказания медицинской помощи, установленных территориальной программой государственных гарантий оказания гражданам Российской Федерации бесплатной медицинской помощи, в том числе о сроках ожидания медицинской помощи;</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1701" w:type="dxa"/>
            <w:vAlign w:val="center"/>
          </w:tcPr>
          <w:p w:rsidR="00A2788E" w:rsidRPr="00DF2DAA" w:rsidRDefault="00C22BD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0,5</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2.4.3.</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о видах оказываемой медицинской помощи в данной медицинской организации;</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1701" w:type="dxa"/>
            <w:vAlign w:val="center"/>
          </w:tcPr>
          <w:p w:rsidR="00A2788E" w:rsidRPr="00DF2DAA" w:rsidRDefault="00C22BD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0,5</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2.4.4.</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о показателях доступности и качества медицинской помощи;</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1701" w:type="dxa"/>
            <w:vAlign w:val="center"/>
          </w:tcPr>
          <w:p w:rsidR="00A2788E" w:rsidRPr="00DF2DAA" w:rsidRDefault="00C22BD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0,5</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2.4.5.</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о перечне жизненно необходимых и важнейших лекарственных препаратов, применяемых при оказании стационарной медицинской помощи, а также скорой и неотложной медицинской помощи бесплатно;</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1701" w:type="dxa"/>
            <w:vAlign w:val="center"/>
          </w:tcPr>
          <w:p w:rsidR="00A2788E" w:rsidRPr="00DF2DAA" w:rsidRDefault="00C22BD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0,5</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2.4.6.</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proofErr w:type="gramStart"/>
            <w:r w:rsidRPr="00DF2DAA">
              <w:rPr>
                <w:rFonts w:ascii="Times New Roman" w:hAnsi="Times New Roman" w:cs="Times New Roman"/>
                <w:sz w:val="24"/>
                <w:szCs w:val="24"/>
              </w:rPr>
              <w:t xml:space="preserve">о перечне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w:t>
            </w:r>
            <w:r w:rsidRPr="00DF2DAA">
              <w:rPr>
                <w:rFonts w:ascii="Times New Roman" w:hAnsi="Times New Roman" w:cs="Times New Roman"/>
                <w:sz w:val="24"/>
                <w:szCs w:val="24"/>
              </w:rPr>
              <w:lastRenderedPageBreak/>
              <w:t>препараты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препараты отпу</w:t>
            </w:r>
            <w:r w:rsidR="00F009A3" w:rsidRPr="00DF2DAA">
              <w:rPr>
                <w:rFonts w:ascii="Times New Roman" w:hAnsi="Times New Roman" w:cs="Times New Roman"/>
                <w:sz w:val="24"/>
                <w:szCs w:val="24"/>
              </w:rPr>
              <w:t xml:space="preserve">скаются по рецептам врачей с 50% </w:t>
            </w:r>
            <w:r w:rsidRPr="00DF2DAA">
              <w:rPr>
                <w:rFonts w:ascii="Times New Roman" w:hAnsi="Times New Roman" w:cs="Times New Roman"/>
                <w:sz w:val="24"/>
                <w:szCs w:val="24"/>
              </w:rPr>
              <w:t>скидкой со свободных цен.</w:t>
            </w:r>
            <w:proofErr w:type="gramEnd"/>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lastRenderedPageBreak/>
              <w:t>-</w:t>
            </w:r>
          </w:p>
        </w:tc>
        <w:tc>
          <w:tcPr>
            <w:tcW w:w="1701" w:type="dxa"/>
            <w:vAlign w:val="center"/>
          </w:tcPr>
          <w:p w:rsidR="00A2788E" w:rsidRPr="00DF2DAA" w:rsidRDefault="00C22BD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0,5</w:t>
            </w:r>
          </w:p>
        </w:tc>
      </w:tr>
      <w:tr w:rsidR="00F009A3" w:rsidRPr="00DF2DAA" w:rsidTr="00C219A8">
        <w:tc>
          <w:tcPr>
            <w:tcW w:w="14804" w:type="dxa"/>
            <w:gridSpan w:val="5"/>
            <w:vAlign w:val="center"/>
          </w:tcPr>
          <w:p w:rsidR="00F009A3" w:rsidRPr="00DF2DAA" w:rsidRDefault="00F009A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lastRenderedPageBreak/>
              <w:t>Раздел 3. Дефекты медицинской помощи/нарушения при оказании медицинской помощи</w:t>
            </w:r>
          </w:p>
        </w:tc>
      </w:tr>
      <w:tr w:rsidR="00A2788E" w:rsidRPr="00DF2DAA" w:rsidTr="00AF5914">
        <w:tc>
          <w:tcPr>
            <w:tcW w:w="1155" w:type="dxa"/>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3.1.</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Доказанные в установленном порядке случаи нарушения врачебной этики и деонтологии работниками медицинской организации (устанавливаются по обращениям застрахованных лиц).</w:t>
            </w:r>
          </w:p>
        </w:tc>
        <w:tc>
          <w:tcPr>
            <w:tcW w:w="1701" w:type="dxa"/>
            <w:vAlign w:val="center"/>
          </w:tcPr>
          <w:p w:rsidR="00A2788E" w:rsidRPr="00DF2DAA" w:rsidRDefault="00700949" w:rsidP="007A63A4">
            <w:pPr>
              <w:pStyle w:val="ConsPlusNormal"/>
              <w:ind w:left="121"/>
              <w:jc w:val="center"/>
              <w:rPr>
                <w:rFonts w:ascii="Times New Roman" w:hAnsi="Times New Roman" w:cs="Times New Roman"/>
                <w:sz w:val="24"/>
                <w:szCs w:val="24"/>
              </w:rPr>
            </w:pPr>
            <w:r w:rsidRPr="00DF2DAA">
              <w:rPr>
                <w:rFonts w:ascii="Times New Roman" w:hAnsi="Times New Roman" w:cs="Times New Roman"/>
                <w:sz w:val="24"/>
                <w:szCs w:val="24"/>
              </w:rPr>
              <w:t>0,1</w:t>
            </w:r>
          </w:p>
        </w:tc>
        <w:tc>
          <w:tcPr>
            <w:tcW w:w="1701" w:type="dxa"/>
            <w:vAlign w:val="center"/>
          </w:tcPr>
          <w:p w:rsidR="00A2788E" w:rsidRPr="00DF2DAA" w:rsidRDefault="00C22BD3" w:rsidP="007A63A4">
            <w:pPr>
              <w:pStyle w:val="ConsPlusNormal"/>
              <w:ind w:left="121"/>
              <w:jc w:val="center"/>
              <w:rPr>
                <w:rFonts w:ascii="Times New Roman" w:hAnsi="Times New Roman" w:cs="Times New Roman"/>
                <w:sz w:val="24"/>
                <w:szCs w:val="24"/>
              </w:rPr>
            </w:pPr>
            <w:r w:rsidRPr="00DF2DAA">
              <w:rPr>
                <w:rFonts w:ascii="Times New Roman" w:hAnsi="Times New Roman" w:cs="Times New Roman"/>
                <w:sz w:val="24"/>
                <w:szCs w:val="24"/>
              </w:rPr>
              <w:t>1,0</w:t>
            </w:r>
          </w:p>
        </w:tc>
      </w:tr>
      <w:tr w:rsidR="003D3E4D" w:rsidRPr="00DF2DAA" w:rsidTr="007A63A4">
        <w:tblPrEx>
          <w:tblBorders>
            <w:insideH w:val="nil"/>
          </w:tblBorders>
        </w:tblPrEx>
        <w:tc>
          <w:tcPr>
            <w:tcW w:w="1155" w:type="dxa"/>
            <w:tcBorders>
              <w:bottom w:val="nil"/>
            </w:tcBorders>
          </w:tcPr>
          <w:p w:rsidR="003D3E4D" w:rsidRPr="00DF2DAA" w:rsidRDefault="003D3E4D"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3.2.</w:t>
            </w:r>
          </w:p>
        </w:tc>
        <w:tc>
          <w:tcPr>
            <w:tcW w:w="13649" w:type="dxa"/>
            <w:gridSpan w:val="4"/>
            <w:tcBorders>
              <w:bottom w:val="nil"/>
            </w:tcBorders>
          </w:tcPr>
          <w:p w:rsidR="009713FB" w:rsidRPr="00DF2DAA" w:rsidRDefault="003D3E4D"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 xml:space="preserve">Невыполнение, несвоевременное или ненадлежащее выполнение </w:t>
            </w:r>
            <w:proofErr w:type="gramStart"/>
            <w:r w:rsidRPr="00DF2DAA">
              <w:rPr>
                <w:rFonts w:ascii="Times New Roman" w:hAnsi="Times New Roman" w:cs="Times New Roman"/>
                <w:sz w:val="24"/>
                <w:szCs w:val="24"/>
              </w:rPr>
              <w:t>необходимых</w:t>
            </w:r>
            <w:proofErr w:type="gramEnd"/>
            <w:r w:rsidRPr="00DF2DAA">
              <w:rPr>
                <w:rFonts w:ascii="Times New Roman" w:hAnsi="Times New Roman" w:cs="Times New Roman"/>
                <w:sz w:val="24"/>
                <w:szCs w:val="24"/>
              </w:rPr>
              <w:t xml:space="preserve"> пациенту диагностических и (или)</w:t>
            </w:r>
            <w:r w:rsidR="009713FB" w:rsidRPr="00DF2DAA">
              <w:rPr>
                <w:rFonts w:ascii="Times New Roman" w:hAnsi="Times New Roman" w:cs="Times New Roman"/>
                <w:sz w:val="24"/>
                <w:szCs w:val="24"/>
              </w:rPr>
              <w:t xml:space="preserve"> </w:t>
            </w:r>
            <w:r w:rsidRPr="00DF2DAA">
              <w:rPr>
                <w:rFonts w:ascii="Times New Roman" w:hAnsi="Times New Roman" w:cs="Times New Roman"/>
                <w:sz w:val="24"/>
                <w:szCs w:val="24"/>
              </w:rPr>
              <w:t xml:space="preserve">лечебных </w:t>
            </w:r>
          </w:p>
          <w:p w:rsidR="009713FB" w:rsidRPr="00DF2DAA" w:rsidRDefault="003D3E4D"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мероприятий, оперативных вмешательств в соответствии с порядками оказания медицинской помощи, стандартами</w:t>
            </w:r>
            <w:r w:rsidR="009713FB" w:rsidRPr="00DF2DAA">
              <w:rPr>
                <w:rFonts w:ascii="Times New Roman" w:hAnsi="Times New Roman" w:cs="Times New Roman"/>
                <w:sz w:val="24"/>
                <w:szCs w:val="24"/>
              </w:rPr>
              <w:t xml:space="preserve"> </w:t>
            </w:r>
            <w:r w:rsidRPr="00DF2DAA">
              <w:rPr>
                <w:rFonts w:ascii="Times New Roman" w:hAnsi="Times New Roman" w:cs="Times New Roman"/>
                <w:sz w:val="24"/>
                <w:szCs w:val="24"/>
              </w:rPr>
              <w:t>медицинской</w:t>
            </w:r>
          </w:p>
          <w:p w:rsidR="003D3E4D" w:rsidRPr="00DF2DAA" w:rsidRDefault="003D3E4D"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помощи и (или) клиническими рекомендациями (протоколами лечения) по вопросам оказания медицинской помощи:</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3.2.1.</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proofErr w:type="gramStart"/>
            <w:r w:rsidRPr="00DF2DAA">
              <w:rPr>
                <w:rFonts w:ascii="Times New Roman" w:hAnsi="Times New Roman" w:cs="Times New Roman"/>
                <w:sz w:val="24"/>
                <w:szCs w:val="24"/>
              </w:rPr>
              <w:t>не повлиявшее на состояние здоровья застрахованного лица;</w:t>
            </w:r>
            <w:proofErr w:type="gramEnd"/>
          </w:p>
        </w:tc>
        <w:tc>
          <w:tcPr>
            <w:tcW w:w="1701" w:type="dxa"/>
            <w:vAlign w:val="center"/>
          </w:tcPr>
          <w:p w:rsidR="00A2788E" w:rsidRPr="00DF2DAA" w:rsidRDefault="00700949" w:rsidP="007A63A4">
            <w:pPr>
              <w:pStyle w:val="ConsPlusNormal"/>
              <w:ind w:left="121"/>
              <w:jc w:val="center"/>
              <w:rPr>
                <w:rFonts w:ascii="Times New Roman" w:hAnsi="Times New Roman" w:cs="Times New Roman"/>
                <w:sz w:val="24"/>
                <w:szCs w:val="24"/>
              </w:rPr>
            </w:pPr>
            <w:r w:rsidRPr="00DF2DAA">
              <w:rPr>
                <w:rFonts w:ascii="Times New Roman" w:hAnsi="Times New Roman" w:cs="Times New Roman"/>
                <w:sz w:val="24"/>
                <w:szCs w:val="24"/>
              </w:rPr>
              <w:t>0,1</w:t>
            </w:r>
          </w:p>
        </w:tc>
        <w:tc>
          <w:tcPr>
            <w:tcW w:w="1701" w:type="dxa"/>
            <w:vAlign w:val="center"/>
          </w:tcPr>
          <w:p w:rsidR="00A2788E" w:rsidRPr="00DF2DAA" w:rsidRDefault="006D680A" w:rsidP="007A63A4">
            <w:pPr>
              <w:pStyle w:val="ConsPlusNormal"/>
              <w:ind w:left="121"/>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3.2.2.</w:t>
            </w:r>
          </w:p>
        </w:tc>
        <w:tc>
          <w:tcPr>
            <w:tcW w:w="10247" w:type="dxa"/>
            <w:gridSpan w:val="2"/>
          </w:tcPr>
          <w:p w:rsidR="00AF5914" w:rsidRPr="00DF2DAA" w:rsidRDefault="00A2788E" w:rsidP="007A63A4">
            <w:pPr>
              <w:pStyle w:val="ConsPlusNormal"/>
              <w:ind w:left="121"/>
              <w:rPr>
                <w:rFonts w:ascii="Times New Roman" w:hAnsi="Times New Roman" w:cs="Times New Roman"/>
                <w:sz w:val="24"/>
                <w:szCs w:val="24"/>
              </w:rPr>
            </w:pPr>
            <w:proofErr w:type="gramStart"/>
            <w:r w:rsidRPr="00DF2DAA">
              <w:rPr>
                <w:rFonts w:ascii="Times New Roman" w:hAnsi="Times New Roman" w:cs="Times New Roman"/>
                <w:sz w:val="24"/>
                <w:szCs w:val="24"/>
              </w:rPr>
              <w:t xml:space="preserve">приведших к удлинению сроков лечения сверх установленных (за исключением случаев отказа застрахованного лица от медицинского вмешательства и (или) отсутствия письменного согласия </w:t>
            </w:r>
            <w:proofErr w:type="gramEnd"/>
          </w:p>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на лечение, в установленных законодательством Российской Федерации случаях);</w:t>
            </w:r>
          </w:p>
        </w:tc>
        <w:tc>
          <w:tcPr>
            <w:tcW w:w="1701" w:type="dxa"/>
            <w:vAlign w:val="center"/>
          </w:tcPr>
          <w:p w:rsidR="00A2788E" w:rsidRPr="00DF2DAA" w:rsidRDefault="00700949" w:rsidP="007A63A4">
            <w:pPr>
              <w:pStyle w:val="ConsPlusNormal"/>
              <w:ind w:left="121"/>
              <w:jc w:val="center"/>
              <w:rPr>
                <w:rFonts w:ascii="Times New Roman" w:hAnsi="Times New Roman" w:cs="Times New Roman"/>
                <w:sz w:val="24"/>
                <w:szCs w:val="24"/>
              </w:rPr>
            </w:pPr>
            <w:r w:rsidRPr="00DF2DAA">
              <w:rPr>
                <w:rFonts w:ascii="Times New Roman" w:hAnsi="Times New Roman" w:cs="Times New Roman"/>
                <w:sz w:val="24"/>
                <w:szCs w:val="24"/>
              </w:rPr>
              <w:t>0,3</w:t>
            </w:r>
          </w:p>
        </w:tc>
        <w:tc>
          <w:tcPr>
            <w:tcW w:w="1701" w:type="dxa"/>
            <w:vAlign w:val="center"/>
          </w:tcPr>
          <w:p w:rsidR="00A2788E" w:rsidRPr="00DF2DAA" w:rsidRDefault="006D680A" w:rsidP="007A63A4">
            <w:pPr>
              <w:pStyle w:val="ConsPlusNormal"/>
              <w:ind w:left="121"/>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3.2.3.</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приведших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исключением случаев отказа застрахованного лица от лечения, оформленного в установленном порядке);</w:t>
            </w:r>
          </w:p>
        </w:tc>
        <w:tc>
          <w:tcPr>
            <w:tcW w:w="1701" w:type="dxa"/>
            <w:vAlign w:val="center"/>
          </w:tcPr>
          <w:p w:rsidR="00A2788E" w:rsidRPr="00DF2DAA" w:rsidRDefault="00700949" w:rsidP="007A63A4">
            <w:pPr>
              <w:pStyle w:val="ConsPlusNormal"/>
              <w:ind w:left="121"/>
              <w:jc w:val="center"/>
              <w:rPr>
                <w:rFonts w:ascii="Times New Roman" w:hAnsi="Times New Roman" w:cs="Times New Roman"/>
                <w:sz w:val="24"/>
                <w:szCs w:val="24"/>
              </w:rPr>
            </w:pPr>
            <w:r w:rsidRPr="00DF2DAA">
              <w:rPr>
                <w:rFonts w:ascii="Times New Roman" w:hAnsi="Times New Roman" w:cs="Times New Roman"/>
                <w:sz w:val="24"/>
                <w:szCs w:val="24"/>
              </w:rPr>
              <w:t>0,4</w:t>
            </w:r>
          </w:p>
        </w:tc>
        <w:tc>
          <w:tcPr>
            <w:tcW w:w="1701" w:type="dxa"/>
            <w:vAlign w:val="center"/>
          </w:tcPr>
          <w:p w:rsidR="00A2788E" w:rsidRPr="00DF2DAA" w:rsidRDefault="006D680A" w:rsidP="007A63A4">
            <w:pPr>
              <w:pStyle w:val="ConsPlusNormal"/>
              <w:ind w:left="121"/>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3.2.4.</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 xml:space="preserve">приведших к </w:t>
            </w:r>
            <w:proofErr w:type="spellStart"/>
            <w:r w:rsidRPr="00DF2DAA">
              <w:rPr>
                <w:rFonts w:ascii="Times New Roman" w:hAnsi="Times New Roman" w:cs="Times New Roman"/>
                <w:sz w:val="24"/>
                <w:szCs w:val="24"/>
              </w:rPr>
              <w:t>инвалидизации</w:t>
            </w:r>
            <w:proofErr w:type="spellEnd"/>
            <w:r w:rsidRPr="00DF2DAA">
              <w:rPr>
                <w:rFonts w:ascii="Times New Roman" w:hAnsi="Times New Roman" w:cs="Times New Roman"/>
                <w:sz w:val="24"/>
                <w:szCs w:val="24"/>
              </w:rPr>
              <w:t xml:space="preserve"> (за исключением случаев отказа застрахованного лица от лечения, оформленного в установленном порядке);</w:t>
            </w:r>
          </w:p>
        </w:tc>
        <w:tc>
          <w:tcPr>
            <w:tcW w:w="1701" w:type="dxa"/>
            <w:vAlign w:val="center"/>
          </w:tcPr>
          <w:p w:rsidR="00A2788E" w:rsidRPr="00DF2DAA" w:rsidRDefault="00700949" w:rsidP="007A63A4">
            <w:pPr>
              <w:pStyle w:val="ConsPlusNormal"/>
              <w:ind w:left="121"/>
              <w:jc w:val="center"/>
              <w:rPr>
                <w:rFonts w:ascii="Times New Roman" w:hAnsi="Times New Roman" w:cs="Times New Roman"/>
                <w:sz w:val="24"/>
                <w:szCs w:val="24"/>
              </w:rPr>
            </w:pPr>
            <w:r w:rsidRPr="00DF2DAA">
              <w:rPr>
                <w:rFonts w:ascii="Times New Roman" w:hAnsi="Times New Roman" w:cs="Times New Roman"/>
                <w:sz w:val="24"/>
                <w:szCs w:val="24"/>
              </w:rPr>
              <w:t>0,9</w:t>
            </w:r>
          </w:p>
        </w:tc>
        <w:tc>
          <w:tcPr>
            <w:tcW w:w="1701" w:type="dxa"/>
            <w:vAlign w:val="center"/>
          </w:tcPr>
          <w:p w:rsidR="00A2788E" w:rsidRPr="00DF2DAA" w:rsidRDefault="00C22BD3" w:rsidP="007A63A4">
            <w:pPr>
              <w:pStyle w:val="ConsPlusNormal"/>
              <w:ind w:left="121"/>
              <w:jc w:val="center"/>
              <w:rPr>
                <w:rFonts w:ascii="Times New Roman" w:hAnsi="Times New Roman" w:cs="Times New Roman"/>
                <w:sz w:val="24"/>
                <w:szCs w:val="24"/>
              </w:rPr>
            </w:pPr>
            <w:r w:rsidRPr="00DF2DAA">
              <w:rPr>
                <w:rFonts w:ascii="Times New Roman" w:hAnsi="Times New Roman" w:cs="Times New Roman"/>
                <w:sz w:val="24"/>
                <w:szCs w:val="24"/>
              </w:rPr>
              <w:t>1,0</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3.2.5.</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приведших к летальному исходу (за исключением случаев отказа застрахованного лица от лечения, оформленного в установленном порядке).</w:t>
            </w:r>
          </w:p>
        </w:tc>
        <w:tc>
          <w:tcPr>
            <w:tcW w:w="1701" w:type="dxa"/>
            <w:vAlign w:val="center"/>
          </w:tcPr>
          <w:p w:rsidR="00A2788E" w:rsidRPr="00DF2DAA" w:rsidRDefault="00700949" w:rsidP="007A63A4">
            <w:pPr>
              <w:pStyle w:val="ConsPlusNormal"/>
              <w:ind w:left="121"/>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C22BD3" w:rsidP="007A63A4">
            <w:pPr>
              <w:pStyle w:val="ConsPlusNormal"/>
              <w:ind w:left="121"/>
              <w:jc w:val="center"/>
              <w:rPr>
                <w:rFonts w:ascii="Times New Roman" w:hAnsi="Times New Roman" w:cs="Times New Roman"/>
                <w:sz w:val="24"/>
                <w:szCs w:val="24"/>
              </w:rPr>
            </w:pPr>
            <w:r w:rsidRPr="00DF2DAA">
              <w:rPr>
                <w:rFonts w:ascii="Times New Roman" w:hAnsi="Times New Roman" w:cs="Times New Roman"/>
                <w:sz w:val="24"/>
                <w:szCs w:val="24"/>
              </w:rPr>
              <w:t>3,0</w:t>
            </w:r>
          </w:p>
        </w:tc>
      </w:tr>
      <w:tr w:rsidR="00CA4F2C" w:rsidRPr="00DF2DAA" w:rsidTr="007A63A4">
        <w:tblPrEx>
          <w:tblBorders>
            <w:insideH w:val="nil"/>
          </w:tblBorders>
        </w:tblPrEx>
        <w:tc>
          <w:tcPr>
            <w:tcW w:w="1155" w:type="dxa"/>
            <w:tcBorders>
              <w:bottom w:val="nil"/>
            </w:tcBorders>
          </w:tcPr>
          <w:p w:rsidR="00CA4F2C" w:rsidRPr="00DF2DAA" w:rsidRDefault="00CA4F2C"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3.3.</w:t>
            </w:r>
          </w:p>
        </w:tc>
        <w:tc>
          <w:tcPr>
            <w:tcW w:w="13649" w:type="dxa"/>
            <w:gridSpan w:val="4"/>
            <w:tcBorders>
              <w:bottom w:val="nil"/>
            </w:tcBorders>
          </w:tcPr>
          <w:p w:rsidR="008900AE" w:rsidRPr="00DF2DAA" w:rsidRDefault="00CA4F2C"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 xml:space="preserve">Выполнение </w:t>
            </w:r>
            <w:proofErr w:type="gramStart"/>
            <w:r w:rsidRPr="00DF2DAA">
              <w:rPr>
                <w:rFonts w:ascii="Times New Roman" w:hAnsi="Times New Roman" w:cs="Times New Roman"/>
                <w:sz w:val="24"/>
                <w:szCs w:val="24"/>
              </w:rPr>
              <w:t>непоказанных</w:t>
            </w:r>
            <w:proofErr w:type="gramEnd"/>
            <w:r w:rsidRPr="00DF2DAA">
              <w:rPr>
                <w:rFonts w:ascii="Times New Roman" w:hAnsi="Times New Roman" w:cs="Times New Roman"/>
                <w:sz w:val="24"/>
                <w:szCs w:val="24"/>
              </w:rPr>
              <w:t xml:space="preserve">, неоправданных с клинической точки зрения, не регламентированных порядками </w:t>
            </w:r>
          </w:p>
          <w:p w:rsidR="008900AE" w:rsidRPr="00DF2DAA" w:rsidRDefault="00CA4F2C"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 xml:space="preserve">оказания медицинской помощи, стандартами медицинской помощи и (или) клиническими рекомендациями </w:t>
            </w:r>
          </w:p>
          <w:p w:rsidR="00CA4F2C" w:rsidRPr="00DF2DAA" w:rsidRDefault="00CA4F2C"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(протоколами лечения) по вопросам оказания медицинской помощи мероприятий:</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3.3.1.</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приведших к удлинению сроков лечения, удорожанию стоимости лечения при отсутствии отрицательных последствий для состояния здоровья застрахованного лица;</w:t>
            </w:r>
          </w:p>
        </w:tc>
        <w:tc>
          <w:tcPr>
            <w:tcW w:w="1701" w:type="dxa"/>
            <w:vAlign w:val="center"/>
          </w:tcPr>
          <w:p w:rsidR="00A2788E" w:rsidRPr="00DF2DAA" w:rsidRDefault="00957CFD"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0,3</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3.3.2.</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 xml:space="preserve">приведших к ухудшению состояния здоровья застрахованного лица, либо создавшее риск </w:t>
            </w:r>
            <w:r w:rsidRPr="00DF2DAA">
              <w:rPr>
                <w:rFonts w:ascii="Times New Roman" w:hAnsi="Times New Roman" w:cs="Times New Roman"/>
                <w:sz w:val="24"/>
                <w:szCs w:val="24"/>
              </w:rPr>
              <w:lastRenderedPageBreak/>
              <w:t>прогрессирования имеющегося заболевания, либо создавшее риск возникновения нового заболевания (за исключением случаев отказа застрахованного лица от лечения, оформленного в установленном порядке).</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lastRenderedPageBreak/>
              <w:t>0,4</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AF5914">
        <w:tc>
          <w:tcPr>
            <w:tcW w:w="1155" w:type="dxa"/>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lastRenderedPageBreak/>
              <w:t>3.4.</w:t>
            </w:r>
          </w:p>
        </w:tc>
        <w:tc>
          <w:tcPr>
            <w:tcW w:w="10247" w:type="dxa"/>
            <w:gridSpan w:val="2"/>
          </w:tcPr>
          <w:p w:rsidR="00AF5914"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 xml:space="preserve">Преждевременное с клинической точки зрения прекращение проведения лечебных мероприятий </w:t>
            </w:r>
          </w:p>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при отсутствии клинического эффекта (кроме оформленных в установленном порядке случаев отказа от лечения).</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0,5</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AF5914">
        <w:tc>
          <w:tcPr>
            <w:tcW w:w="1155" w:type="dxa"/>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3.5.</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 вследствие отсутствия положительной динамики в состоянии здоровья, подтвержденное проведенной целевой или плановой экспертизой (за исключением случаев этапного лечения).</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0,5</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AF5914">
        <w:tc>
          <w:tcPr>
            <w:tcW w:w="1155" w:type="dxa"/>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3.6.</w:t>
            </w:r>
          </w:p>
        </w:tc>
        <w:tc>
          <w:tcPr>
            <w:tcW w:w="10247" w:type="dxa"/>
            <w:gridSpan w:val="2"/>
          </w:tcPr>
          <w:p w:rsidR="009713FB"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Нарушение по вине медицинской организации преемственности в лечении (в том числе несвоевременный перевод пациента в медицинскую организацию более высокого уровня),</w:t>
            </w:r>
          </w:p>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 xml:space="preserve"> </w:t>
            </w:r>
            <w:proofErr w:type="gramStart"/>
            <w:r w:rsidRPr="00DF2DAA">
              <w:rPr>
                <w:rFonts w:ascii="Times New Roman" w:hAnsi="Times New Roman" w:cs="Times New Roman"/>
                <w:sz w:val="24"/>
                <w:szCs w:val="24"/>
              </w:rPr>
              <w:t>приведшее</w:t>
            </w:r>
            <w:proofErr w:type="gramEnd"/>
            <w:r w:rsidRPr="00DF2DAA">
              <w:rPr>
                <w:rFonts w:ascii="Times New Roman" w:hAnsi="Times New Roman" w:cs="Times New Roman"/>
                <w:sz w:val="24"/>
                <w:szCs w:val="24"/>
              </w:rPr>
              <w:t xml:space="preserve"> к удлинению сроков лечения и (или) ухудшению состояния здоровья застрахованного лица.</w:t>
            </w:r>
          </w:p>
        </w:tc>
        <w:tc>
          <w:tcPr>
            <w:tcW w:w="1701" w:type="dxa"/>
            <w:vAlign w:val="center"/>
          </w:tcPr>
          <w:p w:rsidR="00A2788E" w:rsidRPr="00DF2DAA" w:rsidRDefault="00C1089E"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w:t>
            </w:r>
            <w:r w:rsidR="008E1365">
              <w:rPr>
                <w:rFonts w:ascii="Times New Roman" w:hAnsi="Times New Roman" w:cs="Times New Roman"/>
                <w:sz w:val="24"/>
                <w:szCs w:val="24"/>
              </w:rPr>
              <w:t>8</w:t>
            </w:r>
          </w:p>
        </w:tc>
        <w:tc>
          <w:tcPr>
            <w:tcW w:w="1701" w:type="dxa"/>
            <w:vAlign w:val="center"/>
          </w:tcPr>
          <w:p w:rsidR="00A2788E" w:rsidRPr="00DF2DAA" w:rsidRDefault="006D680A" w:rsidP="00956A62">
            <w:pPr>
              <w:pStyle w:val="ConsPlusNormal"/>
              <w:ind w:hanging="62"/>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AF5914">
        <w:tc>
          <w:tcPr>
            <w:tcW w:w="1155" w:type="dxa"/>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3.7.</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 xml:space="preserve">Госпитализация застрахованного лица без медицинских показаний (необоснованная госпитализация), медицинская помощь которому могла быть предоставлена в установленном объеме в </w:t>
            </w:r>
            <w:proofErr w:type="spellStart"/>
            <w:r w:rsidRPr="00DF2DAA">
              <w:rPr>
                <w:rFonts w:ascii="Times New Roman" w:hAnsi="Times New Roman" w:cs="Times New Roman"/>
                <w:sz w:val="24"/>
                <w:szCs w:val="24"/>
              </w:rPr>
              <w:t>амбулаторно</w:t>
            </w:r>
            <w:proofErr w:type="spellEnd"/>
            <w:r w:rsidR="00885B6A" w:rsidRPr="00DF2DAA">
              <w:rPr>
                <w:rFonts w:ascii="Times New Roman" w:hAnsi="Times New Roman" w:cs="Times New Roman"/>
                <w:sz w:val="24"/>
                <w:szCs w:val="24"/>
              </w:rPr>
              <w:t xml:space="preserve"> </w:t>
            </w:r>
            <w:r w:rsidRPr="00DF2DAA">
              <w:rPr>
                <w:rFonts w:ascii="Times New Roman" w:hAnsi="Times New Roman" w:cs="Times New Roman"/>
                <w:sz w:val="24"/>
                <w:szCs w:val="24"/>
              </w:rPr>
              <w:t>- поликлинических условиях, в условиях дневного стационара.</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0,7</w:t>
            </w:r>
          </w:p>
        </w:tc>
        <w:tc>
          <w:tcPr>
            <w:tcW w:w="1701" w:type="dxa"/>
            <w:vAlign w:val="center"/>
          </w:tcPr>
          <w:p w:rsidR="00A2788E" w:rsidRPr="00DF2DAA" w:rsidRDefault="00C22BD3" w:rsidP="00956A62">
            <w:pPr>
              <w:pStyle w:val="ConsPlusNormal"/>
              <w:ind w:hanging="62"/>
              <w:jc w:val="center"/>
              <w:rPr>
                <w:rFonts w:ascii="Times New Roman" w:hAnsi="Times New Roman" w:cs="Times New Roman"/>
                <w:sz w:val="24"/>
                <w:szCs w:val="24"/>
              </w:rPr>
            </w:pPr>
            <w:r w:rsidRPr="00DF2DAA">
              <w:rPr>
                <w:rFonts w:ascii="Times New Roman" w:hAnsi="Times New Roman" w:cs="Times New Roman"/>
                <w:sz w:val="24"/>
                <w:szCs w:val="24"/>
              </w:rPr>
              <w:t>0,3</w:t>
            </w:r>
          </w:p>
        </w:tc>
      </w:tr>
      <w:tr w:rsidR="00A2788E" w:rsidRPr="00DF2DAA" w:rsidTr="00AF5914">
        <w:tc>
          <w:tcPr>
            <w:tcW w:w="1155" w:type="dxa"/>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3.8.</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Госпитализация застрахованного лица, медицинская помощь которому должна быть оказана в стационаре другого профиля (непрофильная госпитализация), кроме случаев госпитализации по неотложным показаниям.</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w:t>
            </w:r>
            <w:r w:rsidR="008E1365">
              <w:rPr>
                <w:rFonts w:ascii="Times New Roman" w:hAnsi="Times New Roman" w:cs="Times New Roman"/>
                <w:sz w:val="24"/>
                <w:szCs w:val="24"/>
              </w:rPr>
              <w:t>6</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AF5914">
        <w:tc>
          <w:tcPr>
            <w:tcW w:w="1155" w:type="dxa"/>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3.10.</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Повторное посещение врача одной и той же специальности в один день при оказании амбулаторной медицинской помощи, за исключением повторного посещения для определения показаний к госпитализации, операции, консультациям в других медицинских организациях.</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AF5914">
        <w:tc>
          <w:tcPr>
            <w:tcW w:w="1155" w:type="dxa"/>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3.11.</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 xml:space="preserve">Действие или бездействие медицинского персонала, обусловившее развитие нового заболевания застрахованного лица (развитие </w:t>
            </w:r>
            <w:proofErr w:type="spellStart"/>
            <w:r w:rsidRPr="00DF2DAA">
              <w:rPr>
                <w:rFonts w:ascii="Times New Roman" w:hAnsi="Times New Roman" w:cs="Times New Roman"/>
                <w:sz w:val="24"/>
                <w:szCs w:val="24"/>
              </w:rPr>
              <w:t>ятрогенного</w:t>
            </w:r>
            <w:proofErr w:type="spellEnd"/>
            <w:r w:rsidRPr="00DF2DAA">
              <w:rPr>
                <w:rFonts w:ascii="Times New Roman" w:hAnsi="Times New Roman" w:cs="Times New Roman"/>
                <w:sz w:val="24"/>
                <w:szCs w:val="24"/>
              </w:rPr>
              <w:t xml:space="preserve"> заболевания).</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0,9</w:t>
            </w:r>
          </w:p>
        </w:tc>
        <w:tc>
          <w:tcPr>
            <w:tcW w:w="1701" w:type="dxa"/>
            <w:vAlign w:val="center"/>
          </w:tcPr>
          <w:p w:rsidR="00A2788E" w:rsidRPr="00DF2DAA" w:rsidRDefault="00C22BD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r>
      <w:tr w:rsidR="00A2788E" w:rsidRPr="00DF2DAA" w:rsidTr="00AF5914">
        <w:tc>
          <w:tcPr>
            <w:tcW w:w="1155" w:type="dxa"/>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3.12</w:t>
            </w:r>
          </w:p>
        </w:tc>
        <w:tc>
          <w:tcPr>
            <w:tcW w:w="10247" w:type="dxa"/>
            <w:gridSpan w:val="2"/>
          </w:tcPr>
          <w:p w:rsidR="009713FB"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 xml:space="preserve">Необоснованное назначение лекарственной терапии; одновременное назначение </w:t>
            </w:r>
            <w:proofErr w:type="gramStart"/>
            <w:r w:rsidRPr="00DF2DAA">
              <w:rPr>
                <w:rFonts w:ascii="Times New Roman" w:hAnsi="Times New Roman" w:cs="Times New Roman"/>
                <w:sz w:val="24"/>
                <w:szCs w:val="24"/>
              </w:rPr>
              <w:t>лекарственных</w:t>
            </w:r>
            <w:proofErr w:type="gramEnd"/>
            <w:r w:rsidRPr="00DF2DAA">
              <w:rPr>
                <w:rFonts w:ascii="Times New Roman" w:hAnsi="Times New Roman" w:cs="Times New Roman"/>
                <w:sz w:val="24"/>
                <w:szCs w:val="24"/>
              </w:rPr>
              <w:t xml:space="preserve"> </w:t>
            </w:r>
          </w:p>
          <w:p w:rsidR="00AF5914"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 xml:space="preserve">средств - синонимов, аналогов или антагонистов по фармакологическому действию и т.п., </w:t>
            </w:r>
            <w:proofErr w:type="gramStart"/>
            <w:r w:rsidRPr="00DF2DAA">
              <w:rPr>
                <w:rFonts w:ascii="Times New Roman" w:hAnsi="Times New Roman" w:cs="Times New Roman"/>
                <w:sz w:val="24"/>
                <w:szCs w:val="24"/>
              </w:rPr>
              <w:t>связанное</w:t>
            </w:r>
            <w:proofErr w:type="gramEnd"/>
            <w:r w:rsidRPr="00DF2DAA">
              <w:rPr>
                <w:rFonts w:ascii="Times New Roman" w:hAnsi="Times New Roman" w:cs="Times New Roman"/>
                <w:sz w:val="24"/>
                <w:szCs w:val="24"/>
              </w:rPr>
              <w:t xml:space="preserve"> </w:t>
            </w:r>
          </w:p>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lastRenderedPageBreak/>
              <w:t xml:space="preserve">с риском для здоровья пациента и/или </w:t>
            </w:r>
            <w:proofErr w:type="gramStart"/>
            <w:r w:rsidRPr="00DF2DAA">
              <w:rPr>
                <w:rFonts w:ascii="Times New Roman" w:hAnsi="Times New Roman" w:cs="Times New Roman"/>
                <w:sz w:val="24"/>
                <w:szCs w:val="24"/>
              </w:rPr>
              <w:t>приводящее</w:t>
            </w:r>
            <w:proofErr w:type="gramEnd"/>
            <w:r w:rsidRPr="00DF2DAA">
              <w:rPr>
                <w:rFonts w:ascii="Times New Roman" w:hAnsi="Times New Roman" w:cs="Times New Roman"/>
                <w:sz w:val="24"/>
                <w:szCs w:val="24"/>
              </w:rPr>
              <w:t xml:space="preserve"> к удорожанию лечения.</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lastRenderedPageBreak/>
              <w:t>0,3</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AF5914">
        <w:tc>
          <w:tcPr>
            <w:tcW w:w="1155" w:type="dxa"/>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lastRenderedPageBreak/>
              <w:t>3.13.</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Невыполнение по вине медицинской организации обязательного патологоанатомического вскрытия в соответствии с действующим законодательством.</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0,3</w:t>
            </w:r>
          </w:p>
        </w:tc>
        <w:tc>
          <w:tcPr>
            <w:tcW w:w="1701" w:type="dxa"/>
            <w:vAlign w:val="center"/>
          </w:tcPr>
          <w:p w:rsidR="00A2788E" w:rsidRPr="00DF2DAA" w:rsidRDefault="00C22BD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0,3</w:t>
            </w:r>
          </w:p>
        </w:tc>
      </w:tr>
      <w:tr w:rsidR="00A2788E" w:rsidRPr="00DF2DAA" w:rsidTr="00885B6A">
        <w:trPr>
          <w:trHeight w:val="283"/>
        </w:trPr>
        <w:tc>
          <w:tcPr>
            <w:tcW w:w="1155" w:type="dxa"/>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3.14.</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Наличие расхождений клинического и патологоанатомического диагнозов 2 - 3 категории.</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0,9</w:t>
            </w:r>
          </w:p>
        </w:tc>
        <w:tc>
          <w:tcPr>
            <w:tcW w:w="1701" w:type="dxa"/>
            <w:vAlign w:val="center"/>
          </w:tcPr>
          <w:p w:rsidR="00A2788E" w:rsidRPr="00DF2DAA" w:rsidRDefault="002C6130"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r>
      <w:tr w:rsidR="00F009A3" w:rsidRPr="00DF2DAA" w:rsidTr="00C219A8">
        <w:tc>
          <w:tcPr>
            <w:tcW w:w="14804" w:type="dxa"/>
            <w:gridSpan w:val="5"/>
            <w:vAlign w:val="center"/>
          </w:tcPr>
          <w:p w:rsidR="00F009A3" w:rsidRPr="00DF2DAA" w:rsidRDefault="00F009A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Раздел 4. Дефекты оформления первичной медицинской документации в медицинской организации</w:t>
            </w:r>
          </w:p>
        </w:tc>
      </w:tr>
      <w:tr w:rsidR="00A2788E" w:rsidRPr="00DF2DAA" w:rsidTr="00AF5914">
        <w:tc>
          <w:tcPr>
            <w:tcW w:w="1155" w:type="dxa"/>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4.1.</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Непредставление первичной медицинской документации, подтверждающей факт оказания застрахованному лицу медицинской помощи в медицинской организации без объективных причин.</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AF5914">
        <w:tc>
          <w:tcPr>
            <w:tcW w:w="1155" w:type="dxa"/>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4.2.</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Дефекты оформления первичной медицинской документации, препятствующие проведению экспертизы качества медицинской помощи (невозможность оценить динамику состояния здоровья застрахованного лица, объем, характер и условия предоставления медицинской помощи).</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0,1</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AF5914">
        <w:tc>
          <w:tcPr>
            <w:tcW w:w="1155" w:type="dxa"/>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4.3.</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Отсутствие в первичной документации:</w:t>
            </w:r>
          </w:p>
          <w:p w:rsidR="009713FB"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 xml:space="preserve">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(или) письменного согласия на лечение, </w:t>
            </w:r>
          </w:p>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в установленных законодательством Российской Федерации случаях.</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0,1</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AF5914">
        <w:tc>
          <w:tcPr>
            <w:tcW w:w="1155" w:type="dxa"/>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4.4.</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Наличие признаков фальсификации медицинской документации (дописки, исправления, "вклейки", полное переоформление истории болезни, с умышленным искажением сведений о проведенных диагностических и лечебных мероприятиях, клинической картине заболевания).</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0,9</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AF5914">
        <w:tc>
          <w:tcPr>
            <w:tcW w:w="1155" w:type="dxa"/>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4.5.</w:t>
            </w:r>
          </w:p>
        </w:tc>
        <w:tc>
          <w:tcPr>
            <w:tcW w:w="10247" w:type="dxa"/>
            <w:gridSpan w:val="2"/>
          </w:tcPr>
          <w:p w:rsidR="009713FB" w:rsidRPr="00DF2DAA" w:rsidRDefault="00A2788E" w:rsidP="007A63A4">
            <w:pPr>
              <w:pStyle w:val="ConsPlusNormal"/>
              <w:ind w:left="121"/>
              <w:rPr>
                <w:rFonts w:ascii="Times New Roman" w:hAnsi="Times New Roman" w:cs="Times New Roman"/>
                <w:sz w:val="24"/>
                <w:szCs w:val="24"/>
              </w:rPr>
            </w:pPr>
            <w:proofErr w:type="gramStart"/>
            <w:r w:rsidRPr="00DF2DAA">
              <w:rPr>
                <w:rFonts w:ascii="Times New Roman" w:hAnsi="Times New Roman" w:cs="Times New Roman"/>
                <w:sz w:val="24"/>
                <w:szCs w:val="24"/>
              </w:rPr>
              <w:t xml:space="preserve">Дата оказания медицинской помощи, зарегистрированная в первичной медицинской документации и реестре счетов, не соответствует табелю учета рабочего времени врача (оказание медицинской помощи </w:t>
            </w:r>
            <w:proofErr w:type="gramEnd"/>
          </w:p>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в период отпуска, учебы, командировок, выходных дней и т.п.).</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AF5914">
        <w:tblPrEx>
          <w:tblBorders>
            <w:insideH w:val="nil"/>
          </w:tblBorders>
        </w:tblPrEx>
        <w:tc>
          <w:tcPr>
            <w:tcW w:w="1155" w:type="dxa"/>
            <w:tcBorders>
              <w:bottom w:val="nil"/>
            </w:tcBorders>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4.6.</w:t>
            </w:r>
          </w:p>
        </w:tc>
        <w:tc>
          <w:tcPr>
            <w:tcW w:w="10247" w:type="dxa"/>
            <w:gridSpan w:val="2"/>
            <w:tcBorders>
              <w:bottom w:val="nil"/>
            </w:tcBorders>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Несоответствие данных первичной медицинской документации данным реестра счетов.</w:t>
            </w:r>
          </w:p>
        </w:tc>
        <w:tc>
          <w:tcPr>
            <w:tcW w:w="1701" w:type="dxa"/>
            <w:tcBorders>
              <w:bottom w:val="nil"/>
            </w:tcBorders>
            <w:vAlign w:val="center"/>
          </w:tcPr>
          <w:p w:rsidR="00A2788E" w:rsidRPr="00DF2DAA" w:rsidRDefault="00C1089E"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tcBorders>
              <w:bottom w:val="nil"/>
            </w:tcBorders>
            <w:vAlign w:val="center"/>
          </w:tcPr>
          <w:p w:rsidR="00A2788E" w:rsidRPr="00DF2DAA" w:rsidRDefault="002C6130"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r>
      <w:tr w:rsidR="00F009A3" w:rsidRPr="00DF2DAA" w:rsidTr="00C219A8">
        <w:tc>
          <w:tcPr>
            <w:tcW w:w="14804" w:type="dxa"/>
            <w:gridSpan w:val="5"/>
            <w:vAlign w:val="center"/>
          </w:tcPr>
          <w:p w:rsidR="00F009A3" w:rsidRPr="00DF2DAA" w:rsidRDefault="00F009A3"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Раздел 5. Нарушения в оформлении и предъявлении на оплату счетов и реестров счетов</w:t>
            </w:r>
          </w:p>
        </w:tc>
      </w:tr>
      <w:tr w:rsidR="00A22818" w:rsidRPr="00DF2DAA" w:rsidTr="007A63A4">
        <w:tc>
          <w:tcPr>
            <w:tcW w:w="1155" w:type="dxa"/>
          </w:tcPr>
          <w:p w:rsidR="00A22818" w:rsidRPr="00DF2DAA" w:rsidRDefault="00A22818"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5.1.</w:t>
            </w:r>
          </w:p>
        </w:tc>
        <w:tc>
          <w:tcPr>
            <w:tcW w:w="13649" w:type="dxa"/>
            <w:gridSpan w:val="4"/>
          </w:tcPr>
          <w:p w:rsidR="00A22818" w:rsidRPr="00DF2DAA" w:rsidRDefault="00A22818"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Нарушения, связанные с оформлением и предъявлением на оплату счетов и реестров счетов, в том числе:</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lastRenderedPageBreak/>
              <w:t>5.1.1.</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наличие ошибок и/или недостоверной информации в реквизитах счета;</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5.1.2.</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сумма счета не соответствует итоговой сумме предоставленной медицинской помощи по реестру счетов;</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5.1.3.</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наличие незаполненных полей реестра счетов, обязательных к заполнению;</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5.1.4.</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некорректное заполнение полей реестра счетов;</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5.1.5.</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заявленная сумма по позиции реестра счетов не корректна (содержит арифметическую ошибку);</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9713FB">
        <w:trPr>
          <w:trHeight w:val="567"/>
        </w:trPr>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5.1.6.</w:t>
            </w:r>
          </w:p>
        </w:tc>
        <w:tc>
          <w:tcPr>
            <w:tcW w:w="10247" w:type="dxa"/>
            <w:gridSpan w:val="2"/>
          </w:tcPr>
          <w:p w:rsidR="00A2788E" w:rsidRPr="00DF2DAA" w:rsidRDefault="00A2788E" w:rsidP="007A63A4">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дата оказания медицинской помощи в реестре счетов не соответствует отчетному периоду/периоду оплаты.</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2818" w:rsidRPr="00DF2DAA" w:rsidTr="009713FB">
        <w:trPr>
          <w:trHeight w:val="283"/>
        </w:trPr>
        <w:tc>
          <w:tcPr>
            <w:tcW w:w="1155" w:type="dxa"/>
          </w:tcPr>
          <w:p w:rsidR="00A22818" w:rsidRPr="00DF2DAA" w:rsidRDefault="00A22818"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5.2.</w:t>
            </w:r>
          </w:p>
        </w:tc>
        <w:tc>
          <w:tcPr>
            <w:tcW w:w="13649" w:type="dxa"/>
            <w:gridSpan w:val="4"/>
          </w:tcPr>
          <w:p w:rsidR="00A22818" w:rsidRPr="00DF2DAA" w:rsidRDefault="00A22818"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Нарушения, связанные с определением принадлежности застрахованного лица к страховой медицинской организации:</w:t>
            </w:r>
          </w:p>
        </w:tc>
      </w:tr>
      <w:tr w:rsidR="00A2788E" w:rsidRPr="00DF2DAA" w:rsidTr="009713FB">
        <w:trPr>
          <w:trHeight w:val="567"/>
        </w:trPr>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5.2.1.</w:t>
            </w:r>
          </w:p>
        </w:tc>
        <w:tc>
          <w:tcPr>
            <w:tcW w:w="10247" w:type="dxa"/>
            <w:gridSpan w:val="2"/>
          </w:tcPr>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включение в реестр счетов случаев оказания медицинской помощи лицу, застрахованному другой страховой медицинской организацией;</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9713FB">
        <w:trPr>
          <w:trHeight w:val="567"/>
        </w:trPr>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5.2.2.</w:t>
            </w:r>
          </w:p>
        </w:tc>
        <w:tc>
          <w:tcPr>
            <w:tcW w:w="10247" w:type="dxa"/>
            <w:gridSpan w:val="2"/>
          </w:tcPr>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введение в реестр счетов недостоверных персональных данных застрахованного лица, приводящее к невозможности его полной идентификации (ошибки в серии и номере полиса ОМС, адресе и т.д.);</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9713FB">
        <w:trPr>
          <w:trHeight w:val="567"/>
        </w:trPr>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5.2.3.</w:t>
            </w:r>
          </w:p>
        </w:tc>
        <w:tc>
          <w:tcPr>
            <w:tcW w:w="10247" w:type="dxa"/>
            <w:gridSpan w:val="2"/>
          </w:tcPr>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включение в реестр счетов случаев оказания медицинской помощи застрахованному лицу, получившему полис ОМС на территории другого субъекта РФ;</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9713FB">
        <w:trPr>
          <w:trHeight w:val="283"/>
        </w:trPr>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5.2.4.</w:t>
            </w:r>
          </w:p>
        </w:tc>
        <w:tc>
          <w:tcPr>
            <w:tcW w:w="10247" w:type="dxa"/>
            <w:gridSpan w:val="2"/>
          </w:tcPr>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наличие в реестре счета неактуальных данных о застрахованных лицах;</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9713FB">
        <w:trPr>
          <w:trHeight w:val="567"/>
        </w:trPr>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5.2.5.</w:t>
            </w:r>
          </w:p>
        </w:tc>
        <w:tc>
          <w:tcPr>
            <w:tcW w:w="10247" w:type="dxa"/>
            <w:gridSpan w:val="2"/>
          </w:tcPr>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включение в реестры счетов случаев оказания медицинской помощи, предоставленной категориям граждан, не подлежащим страхованию по ОМС на территории РФ.</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2818" w:rsidRPr="00DF2DAA" w:rsidTr="009713FB">
        <w:trPr>
          <w:trHeight w:val="283"/>
        </w:trPr>
        <w:tc>
          <w:tcPr>
            <w:tcW w:w="1155" w:type="dxa"/>
          </w:tcPr>
          <w:p w:rsidR="00A22818" w:rsidRPr="00DF2DAA" w:rsidRDefault="00A22818"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5.3.</w:t>
            </w:r>
          </w:p>
        </w:tc>
        <w:tc>
          <w:tcPr>
            <w:tcW w:w="13649" w:type="dxa"/>
            <w:gridSpan w:val="4"/>
          </w:tcPr>
          <w:p w:rsidR="00A22818" w:rsidRPr="00DF2DAA" w:rsidRDefault="00A22818"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Нарушения, связанные с включением в реестр медицинской помощи, не входящей в территориальную программу ОМС:</w:t>
            </w:r>
          </w:p>
        </w:tc>
      </w:tr>
      <w:tr w:rsidR="00A2788E" w:rsidRPr="00DF2DAA" w:rsidTr="00AF5914">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5.3.1.</w:t>
            </w:r>
          </w:p>
        </w:tc>
        <w:tc>
          <w:tcPr>
            <w:tcW w:w="10247" w:type="dxa"/>
            <w:gridSpan w:val="2"/>
          </w:tcPr>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Включение в реестр счетов видов медицинской помощи, не входящих в Территориальную программу ОМС;</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9713FB">
        <w:trPr>
          <w:trHeight w:val="850"/>
        </w:trPr>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lastRenderedPageBreak/>
              <w:t>5.3.2.</w:t>
            </w:r>
          </w:p>
        </w:tc>
        <w:tc>
          <w:tcPr>
            <w:tcW w:w="10247" w:type="dxa"/>
            <w:gridSpan w:val="2"/>
          </w:tcPr>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Предъявление к оплате случаев оказания медицинской помощи сверх распределенного объема предоставления медицинской помощи, установленного решением комиссии по разработке территориальной программы;</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9713FB">
        <w:trPr>
          <w:trHeight w:val="850"/>
        </w:trPr>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5.3.3.</w:t>
            </w:r>
          </w:p>
        </w:tc>
        <w:tc>
          <w:tcPr>
            <w:tcW w:w="10247" w:type="dxa"/>
            <w:gridSpan w:val="2"/>
          </w:tcPr>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Включение в реестр счетов случаев оказания медицинской помощи, подлежащих оплате из других источников финансирования (тяжелые несчастные случаи на производстве, оплачиваемые Фондом социального страхования).</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2818" w:rsidRPr="00DF2DAA" w:rsidTr="009713FB">
        <w:trPr>
          <w:trHeight w:val="283"/>
        </w:trPr>
        <w:tc>
          <w:tcPr>
            <w:tcW w:w="1155" w:type="dxa"/>
          </w:tcPr>
          <w:p w:rsidR="00A22818" w:rsidRPr="00DF2DAA" w:rsidRDefault="00A22818"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5.4.</w:t>
            </w:r>
          </w:p>
        </w:tc>
        <w:tc>
          <w:tcPr>
            <w:tcW w:w="13649" w:type="dxa"/>
            <w:gridSpan w:val="4"/>
          </w:tcPr>
          <w:p w:rsidR="00A22818" w:rsidRPr="00DF2DAA" w:rsidRDefault="00A22818"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Нарушения, связанные с необоснованным применением тарифа на медицинскую помощь:</w:t>
            </w:r>
          </w:p>
        </w:tc>
      </w:tr>
      <w:tr w:rsidR="00A2788E" w:rsidRPr="00DF2DAA" w:rsidTr="00524AD8">
        <w:trPr>
          <w:trHeight w:val="567"/>
        </w:trPr>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5.4.1.</w:t>
            </w:r>
          </w:p>
        </w:tc>
        <w:tc>
          <w:tcPr>
            <w:tcW w:w="10247" w:type="dxa"/>
            <w:gridSpan w:val="2"/>
          </w:tcPr>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Включение в реестр счетов случаев оказания медицинской помощи по тарифам на оплату медицинской помощи, отсутствующим в тарифном соглашении;</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524AD8">
        <w:trPr>
          <w:trHeight w:val="567"/>
        </w:trPr>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5.4.2.</w:t>
            </w:r>
          </w:p>
        </w:tc>
        <w:tc>
          <w:tcPr>
            <w:tcW w:w="10247" w:type="dxa"/>
            <w:gridSpan w:val="2"/>
          </w:tcPr>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Включение в реестр счетов случаев оказания медицинской помощи по тарифам на оплату медицинской помощи, не соответствующим утвержденным в тарифном соглашении.</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2818" w:rsidRPr="00DF2DAA" w:rsidTr="00524AD8">
        <w:trPr>
          <w:trHeight w:val="283"/>
        </w:trPr>
        <w:tc>
          <w:tcPr>
            <w:tcW w:w="1155" w:type="dxa"/>
          </w:tcPr>
          <w:p w:rsidR="00A22818" w:rsidRPr="00DF2DAA" w:rsidRDefault="00A22818"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5.5.</w:t>
            </w:r>
          </w:p>
        </w:tc>
        <w:tc>
          <w:tcPr>
            <w:tcW w:w="13649" w:type="dxa"/>
            <w:gridSpan w:val="4"/>
          </w:tcPr>
          <w:p w:rsidR="00A22818" w:rsidRPr="00DF2DAA" w:rsidRDefault="00A22818"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Нарушения, связанные с включением в реестр счетов нелицензированных видов медицинской деятельности:</w:t>
            </w:r>
          </w:p>
        </w:tc>
      </w:tr>
      <w:tr w:rsidR="00A2788E" w:rsidRPr="00DF2DAA" w:rsidTr="00524AD8">
        <w:trPr>
          <w:trHeight w:val="567"/>
        </w:trPr>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5.5.1.</w:t>
            </w:r>
          </w:p>
        </w:tc>
        <w:tc>
          <w:tcPr>
            <w:tcW w:w="10247" w:type="dxa"/>
            <w:gridSpan w:val="2"/>
          </w:tcPr>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Включение в реестр счетов случаев оказания медицинской помощи по видам медицинской деятельности, отсутствующим в действующей лицензии медицинской организации;</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524AD8">
        <w:trPr>
          <w:trHeight w:val="567"/>
        </w:trPr>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5.5.2.</w:t>
            </w:r>
          </w:p>
        </w:tc>
        <w:tc>
          <w:tcPr>
            <w:tcW w:w="10247" w:type="dxa"/>
            <w:gridSpan w:val="2"/>
          </w:tcPr>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Предоставление реестров счетов в случае прекращения в установленном порядке действия лицензии медицинской организации;</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524AD8">
        <w:trPr>
          <w:trHeight w:val="1134"/>
        </w:trPr>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5.5.3.</w:t>
            </w:r>
          </w:p>
        </w:tc>
        <w:tc>
          <w:tcPr>
            <w:tcW w:w="10247" w:type="dxa"/>
            <w:gridSpan w:val="2"/>
          </w:tcPr>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Предоставление на оплату реестров счетов, в случае нарушения лицензионных условий и требований при оказании медицинской помощи: данные лицензии не соответствуют фактическим адресам осуществления медицинской организацией лицензируемого вида деятельности и др. (по факту выявления, а также на основании информации лицензирующих органов).</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524AD8">
        <w:trPr>
          <w:trHeight w:val="567"/>
        </w:trPr>
        <w:tc>
          <w:tcPr>
            <w:tcW w:w="1155" w:type="dxa"/>
          </w:tcPr>
          <w:p w:rsidR="00A2788E" w:rsidRPr="00DF2DAA" w:rsidRDefault="00A2788E"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5.6.</w:t>
            </w:r>
          </w:p>
        </w:tc>
        <w:tc>
          <w:tcPr>
            <w:tcW w:w="10247" w:type="dxa"/>
            <w:gridSpan w:val="2"/>
          </w:tcPr>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Включение в реестр счетов случаев оказания медицинской помощи специалистом, не имеющим сертификата или свидетельства об аккредитации по профилю оказания медицинской помощи.</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2818" w:rsidRPr="00DF2DAA" w:rsidTr="00524AD8">
        <w:trPr>
          <w:trHeight w:val="283"/>
        </w:trPr>
        <w:tc>
          <w:tcPr>
            <w:tcW w:w="1155" w:type="dxa"/>
          </w:tcPr>
          <w:p w:rsidR="00A22818" w:rsidRPr="00DF2DAA" w:rsidRDefault="00A22818" w:rsidP="00956A62">
            <w:pPr>
              <w:pStyle w:val="ConsPlusNormal"/>
              <w:rPr>
                <w:rFonts w:ascii="Times New Roman" w:hAnsi="Times New Roman" w:cs="Times New Roman"/>
                <w:sz w:val="24"/>
                <w:szCs w:val="24"/>
              </w:rPr>
            </w:pPr>
            <w:r w:rsidRPr="00DF2DAA">
              <w:rPr>
                <w:rFonts w:ascii="Times New Roman" w:hAnsi="Times New Roman" w:cs="Times New Roman"/>
                <w:sz w:val="24"/>
                <w:szCs w:val="24"/>
              </w:rPr>
              <w:t>5.7.</w:t>
            </w:r>
          </w:p>
        </w:tc>
        <w:tc>
          <w:tcPr>
            <w:tcW w:w="13649" w:type="dxa"/>
            <w:gridSpan w:val="4"/>
          </w:tcPr>
          <w:p w:rsidR="00A22818" w:rsidRPr="00DF2DAA" w:rsidRDefault="00A22818"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Нарушения, связанные с повторным или необоснованным включением в реестр счетов медицинской помощи:</w:t>
            </w:r>
          </w:p>
        </w:tc>
      </w:tr>
      <w:tr w:rsidR="00A2788E" w:rsidRPr="00DF2DAA" w:rsidTr="00524AD8">
        <w:trPr>
          <w:trHeight w:val="567"/>
        </w:trPr>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5.7.1.</w:t>
            </w:r>
          </w:p>
        </w:tc>
        <w:tc>
          <w:tcPr>
            <w:tcW w:w="10247" w:type="dxa"/>
            <w:gridSpan w:val="2"/>
          </w:tcPr>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Позиция реестра счетов оплачена ранее (повторное выставление счета на оплату случаев оказания медицинской помощи, которые были оплачены ранее);</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524AD8">
        <w:trPr>
          <w:trHeight w:val="283"/>
        </w:trPr>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lastRenderedPageBreak/>
              <w:t>5.7.2.</w:t>
            </w:r>
          </w:p>
        </w:tc>
        <w:tc>
          <w:tcPr>
            <w:tcW w:w="10247" w:type="dxa"/>
            <w:gridSpan w:val="2"/>
          </w:tcPr>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Дублирование случаев оказания медицинской помощи в одном реестре;</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524AD8">
        <w:trPr>
          <w:trHeight w:val="567"/>
        </w:trPr>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5.7.3.</w:t>
            </w:r>
          </w:p>
        </w:tc>
        <w:tc>
          <w:tcPr>
            <w:tcW w:w="10247" w:type="dxa"/>
            <w:gridSpan w:val="2"/>
          </w:tcPr>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Стоимость отдельной услуги, включенной в счет, учтена в тарифе на оплату медицинской помощи другой услуги, также предъявленной к оплате медицинской организацией;</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524AD8">
        <w:trPr>
          <w:trHeight w:val="567"/>
        </w:trPr>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5.7.4.</w:t>
            </w:r>
          </w:p>
        </w:tc>
        <w:tc>
          <w:tcPr>
            <w:tcW w:w="10247" w:type="dxa"/>
            <w:gridSpan w:val="2"/>
          </w:tcPr>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Стоимость услуги включена в норматив финансового обеспечения оплаты амбулаторной медицинской помощи на прикрепленное население, застрахованное в системе ОМС.</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6D680A">
        <w:trPr>
          <w:trHeight w:val="1984"/>
        </w:trPr>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5.7.5.</w:t>
            </w:r>
          </w:p>
        </w:tc>
        <w:tc>
          <w:tcPr>
            <w:tcW w:w="10247" w:type="dxa"/>
            <w:gridSpan w:val="2"/>
          </w:tcPr>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Включения в реестр счетов медицинской помощи:</w:t>
            </w:r>
          </w:p>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 амбулаторных посещений в период пребывания застрахованного лица в круглосуточном стационаре (кроме дня поступления и выписки из стационара, а также консультаций в других медицинских организациях в рамках стандартов медицинской помощи);</w:t>
            </w:r>
          </w:p>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 пациенто-дней пребывания застрахованного лица в дневном стационаре в период пребывания пациента в круглосуточном стационаре (кроме дня поступления и выписки из стационара, а также консультаций в других медицинских организациях).</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A2788E" w:rsidRPr="00DF2DAA" w:rsidTr="00524AD8">
        <w:trPr>
          <w:trHeight w:val="567"/>
        </w:trPr>
        <w:tc>
          <w:tcPr>
            <w:tcW w:w="1155" w:type="dxa"/>
          </w:tcPr>
          <w:p w:rsidR="00A2788E" w:rsidRPr="00DF2DAA" w:rsidRDefault="00A2788E" w:rsidP="00956A62">
            <w:pPr>
              <w:pStyle w:val="ConsPlusNormal"/>
              <w:jc w:val="right"/>
              <w:rPr>
                <w:rFonts w:ascii="Times New Roman" w:hAnsi="Times New Roman" w:cs="Times New Roman"/>
                <w:sz w:val="24"/>
                <w:szCs w:val="24"/>
              </w:rPr>
            </w:pPr>
            <w:r w:rsidRPr="00DF2DAA">
              <w:rPr>
                <w:rFonts w:ascii="Times New Roman" w:hAnsi="Times New Roman" w:cs="Times New Roman"/>
                <w:sz w:val="24"/>
                <w:szCs w:val="24"/>
              </w:rPr>
              <w:t>5.7.6.</w:t>
            </w:r>
          </w:p>
        </w:tc>
        <w:tc>
          <w:tcPr>
            <w:tcW w:w="10247" w:type="dxa"/>
            <w:gridSpan w:val="2"/>
          </w:tcPr>
          <w:p w:rsidR="00A2788E" w:rsidRPr="00DF2DAA" w:rsidRDefault="00A2788E" w:rsidP="007E554B">
            <w:pPr>
              <w:pStyle w:val="ConsPlusNormal"/>
              <w:ind w:left="121"/>
              <w:rPr>
                <w:rFonts w:ascii="Times New Roman" w:hAnsi="Times New Roman" w:cs="Times New Roman"/>
                <w:sz w:val="24"/>
                <w:szCs w:val="24"/>
              </w:rPr>
            </w:pPr>
            <w:r w:rsidRPr="00DF2DAA">
              <w:rPr>
                <w:rFonts w:ascii="Times New Roman" w:hAnsi="Times New Roman" w:cs="Times New Roman"/>
                <w:sz w:val="24"/>
                <w:szCs w:val="24"/>
              </w:rPr>
              <w:t>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w:t>
            </w:r>
          </w:p>
        </w:tc>
        <w:tc>
          <w:tcPr>
            <w:tcW w:w="1701" w:type="dxa"/>
            <w:vAlign w:val="center"/>
          </w:tcPr>
          <w:p w:rsidR="00A2788E" w:rsidRPr="00DF2DAA" w:rsidRDefault="00700949"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1,0</w:t>
            </w:r>
          </w:p>
        </w:tc>
        <w:tc>
          <w:tcPr>
            <w:tcW w:w="1701" w:type="dxa"/>
            <w:vAlign w:val="center"/>
          </w:tcPr>
          <w:p w:rsidR="00A2788E" w:rsidRPr="00DF2DAA" w:rsidRDefault="006D680A" w:rsidP="00956A62">
            <w:pPr>
              <w:pStyle w:val="ConsPlusNormal"/>
              <w:jc w:val="center"/>
              <w:rPr>
                <w:rFonts w:ascii="Times New Roman" w:hAnsi="Times New Roman" w:cs="Times New Roman"/>
                <w:sz w:val="24"/>
                <w:szCs w:val="24"/>
              </w:rPr>
            </w:pPr>
            <w:r w:rsidRPr="00DF2DAA">
              <w:rPr>
                <w:rFonts w:ascii="Times New Roman" w:hAnsi="Times New Roman" w:cs="Times New Roman"/>
                <w:sz w:val="24"/>
                <w:szCs w:val="24"/>
              </w:rPr>
              <w:t>-</w:t>
            </w:r>
          </w:p>
        </w:tc>
      </w:tr>
    </w:tbl>
    <w:p w:rsidR="006872E8" w:rsidRPr="00DF2DAA" w:rsidRDefault="006872E8" w:rsidP="00956A62">
      <w:pPr>
        <w:rPr>
          <w:rFonts w:ascii="Times New Roman" w:hAnsi="Times New Roman" w:cs="Times New Roman"/>
          <w:sz w:val="24"/>
          <w:szCs w:val="24"/>
        </w:rPr>
      </w:pPr>
    </w:p>
    <w:p w:rsidR="00CE3EDE" w:rsidRPr="00DF2DAA" w:rsidRDefault="00CE3EDE" w:rsidP="00956A62">
      <w:pPr>
        <w:rPr>
          <w:rFonts w:ascii="Times New Roman" w:hAnsi="Times New Roman" w:cs="Times New Roman"/>
          <w:sz w:val="24"/>
          <w:szCs w:val="24"/>
        </w:rPr>
      </w:pPr>
    </w:p>
    <w:p w:rsidR="00CE3EDE" w:rsidRPr="00DF2DAA" w:rsidRDefault="00A934FC" w:rsidP="00CE3EDE">
      <w:pPr>
        <w:ind w:left="0" w:firstLine="0"/>
        <w:jc w:val="center"/>
        <w:rPr>
          <w:rFonts w:ascii="Times New Roman" w:hAnsi="Times New Roman" w:cs="Times New Roman"/>
          <w:sz w:val="24"/>
          <w:szCs w:val="24"/>
        </w:rPr>
      </w:pPr>
      <w:r>
        <w:rPr>
          <w:rFonts w:ascii="Times New Roman" w:hAnsi="Times New Roman" w:cs="Times New Roman"/>
          <w:sz w:val="24"/>
          <w:szCs w:val="24"/>
        </w:rPr>
        <w:t xml:space="preserve">2. </w:t>
      </w:r>
      <w:r w:rsidR="00CE3EDE" w:rsidRPr="00DF2DAA">
        <w:rPr>
          <w:rFonts w:ascii="Times New Roman" w:hAnsi="Times New Roman" w:cs="Times New Roman"/>
          <w:sz w:val="24"/>
          <w:szCs w:val="24"/>
        </w:rPr>
        <w:t xml:space="preserve">Перечень оснований для отказа отказ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 либо оказание медицинской помощи ненадлежащего качества для случаев оказания </w:t>
      </w:r>
      <w:r w:rsidR="00CE3EDE" w:rsidRPr="00DF2DAA">
        <w:rPr>
          <w:rFonts w:ascii="Times New Roman" w:hAnsi="Times New Roman" w:cs="Times New Roman"/>
          <w:b/>
          <w:sz w:val="24"/>
          <w:szCs w:val="24"/>
        </w:rPr>
        <w:t>скорой медицинской</w:t>
      </w:r>
      <w:r w:rsidR="00CE3EDE" w:rsidRPr="00DF2DAA">
        <w:rPr>
          <w:rFonts w:ascii="Times New Roman" w:hAnsi="Times New Roman" w:cs="Times New Roman"/>
          <w:sz w:val="24"/>
          <w:szCs w:val="24"/>
        </w:rPr>
        <w:t xml:space="preserve"> </w:t>
      </w:r>
      <w:r w:rsidR="00CE3EDE" w:rsidRPr="00DF2DAA">
        <w:rPr>
          <w:rFonts w:ascii="Times New Roman" w:hAnsi="Times New Roman" w:cs="Times New Roman"/>
          <w:b/>
          <w:sz w:val="24"/>
          <w:szCs w:val="24"/>
        </w:rPr>
        <w:t>помощи</w:t>
      </w:r>
      <w:r w:rsidR="00CE3EDE" w:rsidRPr="00DF2DAA">
        <w:rPr>
          <w:rFonts w:ascii="Times New Roman" w:hAnsi="Times New Roman" w:cs="Times New Roman"/>
          <w:sz w:val="24"/>
          <w:szCs w:val="24"/>
        </w:rPr>
        <w:t xml:space="preserve"> вне медицинских организаций </w:t>
      </w:r>
    </w:p>
    <w:p w:rsidR="00CE3EDE" w:rsidRPr="00DF2DAA" w:rsidRDefault="00CE3EDE" w:rsidP="00CE3EDE">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 xml:space="preserve">в Кабардино-Балкарской </w:t>
      </w:r>
      <w:r w:rsidR="00A203AF">
        <w:rPr>
          <w:rFonts w:ascii="Times New Roman" w:hAnsi="Times New Roman" w:cs="Times New Roman"/>
          <w:sz w:val="24"/>
          <w:szCs w:val="24"/>
        </w:rPr>
        <w:t>Р</w:t>
      </w:r>
      <w:r w:rsidRPr="00DF2DAA">
        <w:rPr>
          <w:rFonts w:ascii="Times New Roman" w:hAnsi="Times New Roman" w:cs="Times New Roman"/>
          <w:sz w:val="24"/>
          <w:szCs w:val="24"/>
        </w:rPr>
        <w:t>еспублике.</w:t>
      </w:r>
    </w:p>
    <w:p w:rsidR="00CE3EDE" w:rsidRPr="00DF2DAA" w:rsidRDefault="00CE3EDE" w:rsidP="00CE3EDE">
      <w:pPr>
        <w:ind w:left="0" w:firstLine="0"/>
        <w:jc w:val="both"/>
        <w:rPr>
          <w:rFonts w:ascii="Times New Roman" w:hAnsi="Times New Roman" w:cs="Times New Roman"/>
          <w:sz w:val="24"/>
          <w:szCs w:val="24"/>
        </w:rPr>
      </w:pPr>
    </w:p>
    <w:tbl>
      <w:tblPr>
        <w:tblStyle w:val="a3"/>
        <w:tblW w:w="14742" w:type="dxa"/>
        <w:tblInd w:w="108" w:type="dxa"/>
        <w:tblLayout w:type="fixed"/>
        <w:tblLook w:val="04A0"/>
      </w:tblPr>
      <w:tblGrid>
        <w:gridCol w:w="1134"/>
        <w:gridCol w:w="6379"/>
        <w:gridCol w:w="3402"/>
        <w:gridCol w:w="3827"/>
      </w:tblGrid>
      <w:tr w:rsidR="00CE3EDE" w:rsidRPr="00DF2DAA" w:rsidTr="00D705EB">
        <w:trPr>
          <w:trHeight w:val="850"/>
        </w:trPr>
        <w:tc>
          <w:tcPr>
            <w:tcW w:w="1134" w:type="dxa"/>
            <w:vAlign w:val="center"/>
          </w:tcPr>
          <w:p w:rsidR="00CE3EDE" w:rsidRPr="00A934FC" w:rsidRDefault="00CE3EDE" w:rsidP="007A63A4">
            <w:pPr>
              <w:ind w:left="0" w:firstLine="0"/>
              <w:jc w:val="center"/>
              <w:rPr>
                <w:rFonts w:ascii="Times New Roman" w:hAnsi="Times New Roman" w:cs="Times New Roman"/>
                <w:sz w:val="24"/>
                <w:szCs w:val="24"/>
              </w:rPr>
            </w:pPr>
            <w:r w:rsidRPr="00A934FC">
              <w:rPr>
                <w:rFonts w:ascii="Times New Roman" w:hAnsi="Times New Roman" w:cs="Times New Roman"/>
                <w:sz w:val="24"/>
                <w:szCs w:val="24"/>
              </w:rPr>
              <w:t>Код дефекта</w:t>
            </w:r>
          </w:p>
        </w:tc>
        <w:tc>
          <w:tcPr>
            <w:tcW w:w="6379" w:type="dxa"/>
            <w:vAlign w:val="center"/>
          </w:tcPr>
          <w:p w:rsidR="00CE3EDE" w:rsidRPr="00A934FC" w:rsidRDefault="00CE3EDE" w:rsidP="007A63A4">
            <w:pPr>
              <w:ind w:left="0" w:firstLine="0"/>
              <w:jc w:val="center"/>
              <w:rPr>
                <w:rFonts w:ascii="Times New Roman" w:hAnsi="Times New Roman" w:cs="Times New Roman"/>
                <w:sz w:val="24"/>
                <w:szCs w:val="24"/>
              </w:rPr>
            </w:pPr>
            <w:r w:rsidRPr="00A934FC">
              <w:rPr>
                <w:rFonts w:ascii="Times New Roman" w:hAnsi="Times New Roman" w:cs="Times New Roman"/>
                <w:sz w:val="24"/>
                <w:szCs w:val="24"/>
              </w:rPr>
              <w:t>Основание для отказа</w:t>
            </w:r>
          </w:p>
        </w:tc>
        <w:tc>
          <w:tcPr>
            <w:tcW w:w="3402" w:type="dxa"/>
            <w:vAlign w:val="center"/>
          </w:tcPr>
          <w:p w:rsidR="00CE3EDE" w:rsidRPr="00A934FC" w:rsidRDefault="00CE3EDE" w:rsidP="007A63A4">
            <w:pPr>
              <w:ind w:left="0" w:firstLine="0"/>
              <w:jc w:val="center"/>
              <w:rPr>
                <w:rFonts w:ascii="Times New Roman" w:hAnsi="Times New Roman" w:cs="Times New Roman"/>
                <w:sz w:val="24"/>
                <w:szCs w:val="24"/>
              </w:rPr>
            </w:pPr>
            <w:r w:rsidRPr="00A934FC">
              <w:rPr>
                <w:rFonts w:ascii="Times New Roman" w:hAnsi="Times New Roman" w:cs="Times New Roman"/>
                <w:sz w:val="24"/>
                <w:szCs w:val="24"/>
              </w:rPr>
              <w:t>Сумма, не подлежащая оплате/уменьшение оплаты*</w:t>
            </w:r>
          </w:p>
        </w:tc>
        <w:tc>
          <w:tcPr>
            <w:tcW w:w="3827" w:type="dxa"/>
            <w:vAlign w:val="center"/>
          </w:tcPr>
          <w:p w:rsidR="00CE3EDE" w:rsidRPr="00A934FC" w:rsidRDefault="00CE3EDE" w:rsidP="007A63A4">
            <w:pPr>
              <w:ind w:left="0" w:firstLine="0"/>
              <w:jc w:val="center"/>
              <w:rPr>
                <w:rFonts w:ascii="Times New Roman" w:hAnsi="Times New Roman" w:cs="Times New Roman"/>
                <w:sz w:val="24"/>
                <w:szCs w:val="24"/>
              </w:rPr>
            </w:pPr>
            <w:r w:rsidRPr="00A934FC">
              <w:rPr>
                <w:rFonts w:ascii="Times New Roman" w:hAnsi="Times New Roman" w:cs="Times New Roman"/>
                <w:sz w:val="24"/>
                <w:szCs w:val="24"/>
              </w:rPr>
              <w:t>Размер штрафа</w:t>
            </w:r>
          </w:p>
        </w:tc>
      </w:tr>
      <w:tr w:rsidR="00CE3EDE" w:rsidRPr="00DF2DAA" w:rsidTr="00D705EB">
        <w:trPr>
          <w:trHeight w:val="567"/>
        </w:trPr>
        <w:tc>
          <w:tcPr>
            <w:tcW w:w="14742" w:type="dxa"/>
            <w:gridSpan w:val="4"/>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1. Нарушения, ограничивающие доступность скорой медицинской помощи для застрахованных лиц</w:t>
            </w:r>
          </w:p>
        </w:tc>
      </w:tr>
      <w:tr w:rsidR="00760600" w:rsidRPr="00DF2DAA" w:rsidTr="00D705EB">
        <w:trPr>
          <w:trHeight w:val="567"/>
        </w:trPr>
        <w:tc>
          <w:tcPr>
            <w:tcW w:w="1134" w:type="dxa"/>
            <w:vAlign w:val="center"/>
          </w:tcPr>
          <w:p w:rsidR="00760600" w:rsidRPr="00DF2DAA" w:rsidRDefault="00760600" w:rsidP="00760600">
            <w:pPr>
              <w:pStyle w:val="ConsPlusCell"/>
              <w:jc w:val="both"/>
              <w:rPr>
                <w:rFonts w:ascii="Times New Roman" w:hAnsi="Times New Roman" w:cs="Times New Roman"/>
                <w:sz w:val="24"/>
                <w:szCs w:val="24"/>
              </w:rPr>
            </w:pPr>
            <w:r w:rsidRPr="00DF2DAA">
              <w:rPr>
                <w:rFonts w:ascii="Times New Roman" w:hAnsi="Times New Roman" w:cs="Times New Roman"/>
                <w:sz w:val="24"/>
                <w:szCs w:val="24"/>
              </w:rPr>
              <w:t>1.1.</w:t>
            </w:r>
            <w:r w:rsidRPr="00DF2DAA">
              <w:rPr>
                <w:rFonts w:ascii="Times New Roman" w:eastAsiaTheme="minorHAnsi" w:hAnsi="Times New Roman" w:cs="Times New Roman"/>
                <w:sz w:val="24"/>
                <w:szCs w:val="24"/>
                <w:lang w:eastAsia="en-US"/>
              </w:rPr>
              <w:t xml:space="preserve"> </w:t>
            </w:r>
          </w:p>
        </w:tc>
        <w:tc>
          <w:tcPr>
            <w:tcW w:w="13608" w:type="dxa"/>
            <w:gridSpan w:val="3"/>
            <w:vAlign w:val="center"/>
          </w:tcPr>
          <w:p w:rsidR="00760600" w:rsidRPr="00DF2DAA" w:rsidRDefault="00760600" w:rsidP="007A63A4">
            <w:pPr>
              <w:pStyle w:val="ConsPlusCell"/>
              <w:jc w:val="both"/>
              <w:rPr>
                <w:rFonts w:ascii="Times New Roman" w:hAnsi="Times New Roman" w:cs="Times New Roman"/>
                <w:sz w:val="24"/>
                <w:szCs w:val="24"/>
              </w:rPr>
            </w:pPr>
            <w:r w:rsidRPr="00DF2DAA">
              <w:rPr>
                <w:rFonts w:ascii="Times New Roman" w:eastAsiaTheme="minorHAnsi" w:hAnsi="Times New Roman" w:cs="Times New Roman"/>
                <w:sz w:val="24"/>
                <w:szCs w:val="24"/>
                <w:lang w:eastAsia="en-US"/>
              </w:rPr>
              <w:t>Увеличение сроков ожидания скорой медицинской помощи:</w:t>
            </w:r>
          </w:p>
        </w:tc>
      </w:tr>
      <w:tr w:rsidR="00CE3EDE" w:rsidRPr="00DF2DAA" w:rsidTr="00D705EB">
        <w:trPr>
          <w:trHeight w:val="850"/>
        </w:trPr>
        <w:tc>
          <w:tcPr>
            <w:tcW w:w="1134" w:type="dxa"/>
            <w:vMerge w:val="restart"/>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1.1.1.</w:t>
            </w:r>
          </w:p>
        </w:tc>
        <w:tc>
          <w:tcPr>
            <w:tcW w:w="6379" w:type="dxa"/>
            <w:vMerge w:val="restart"/>
            <w:vAlign w:val="center"/>
          </w:tcPr>
          <w:p w:rsidR="00CE3EDE" w:rsidRPr="00DF2DAA" w:rsidRDefault="00CE3EDE" w:rsidP="007A63A4">
            <w:pPr>
              <w:pStyle w:val="ConsPlusCell"/>
              <w:ind w:left="34" w:firstLine="0"/>
              <w:jc w:val="both"/>
              <w:rPr>
                <w:rFonts w:ascii="Times New Roman" w:hAnsi="Times New Roman" w:cs="Times New Roman"/>
                <w:sz w:val="24"/>
                <w:szCs w:val="24"/>
              </w:rPr>
            </w:pPr>
            <w:r w:rsidRPr="00DF2DAA">
              <w:rPr>
                <w:rFonts w:ascii="Times New Roman" w:hAnsi="Times New Roman" w:cs="Times New Roman"/>
                <w:sz w:val="24"/>
                <w:szCs w:val="24"/>
              </w:rPr>
              <w:t>от 50% до 100% от норматива, установленного территориальной программой государственных гарантий,</w:t>
            </w:r>
          </w:p>
        </w:tc>
        <w:tc>
          <w:tcPr>
            <w:tcW w:w="7229" w:type="dxa"/>
            <w:gridSpan w:val="2"/>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1.1.1.1. не повлекшее за собой причинение вреда здоровью, не создавшее риска прогрессирования имеющегося заболевания, не создавшее риска возникновения нового заболевания;</w:t>
            </w:r>
          </w:p>
        </w:tc>
      </w:tr>
      <w:tr w:rsidR="00CE3EDE" w:rsidRPr="00DF2DAA" w:rsidTr="00D705EB">
        <w:trPr>
          <w:trHeight w:val="1417"/>
        </w:trPr>
        <w:tc>
          <w:tcPr>
            <w:tcW w:w="1134" w:type="dxa"/>
            <w:vMerge/>
            <w:vAlign w:val="center"/>
          </w:tcPr>
          <w:p w:rsidR="00CE3EDE" w:rsidRPr="00DF2DAA" w:rsidRDefault="00CE3EDE" w:rsidP="007A63A4">
            <w:pPr>
              <w:ind w:left="0" w:firstLine="0"/>
              <w:jc w:val="center"/>
              <w:rPr>
                <w:rFonts w:ascii="Times New Roman" w:hAnsi="Times New Roman" w:cs="Times New Roman"/>
                <w:sz w:val="24"/>
                <w:szCs w:val="24"/>
              </w:rPr>
            </w:pPr>
          </w:p>
        </w:tc>
        <w:tc>
          <w:tcPr>
            <w:tcW w:w="6379" w:type="dxa"/>
            <w:vMerge/>
            <w:vAlign w:val="center"/>
          </w:tcPr>
          <w:p w:rsidR="00CE3EDE" w:rsidRPr="00DF2DAA" w:rsidRDefault="00CE3EDE" w:rsidP="007A63A4">
            <w:pPr>
              <w:pStyle w:val="ConsPlusCell"/>
              <w:ind w:right="-409"/>
              <w:jc w:val="both"/>
              <w:rPr>
                <w:rFonts w:ascii="Times New Roman" w:hAnsi="Times New Roman" w:cs="Times New Roman"/>
                <w:sz w:val="24"/>
                <w:szCs w:val="24"/>
              </w:rPr>
            </w:pPr>
          </w:p>
        </w:tc>
        <w:tc>
          <w:tcPr>
            <w:tcW w:w="3402"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25% размера норматива финансового обеспечения территориальной программы ОМС в расчете на одно застрахованное лицо в год**</w:t>
            </w:r>
          </w:p>
        </w:tc>
      </w:tr>
      <w:tr w:rsidR="00CE3EDE" w:rsidRPr="00DF2DAA" w:rsidTr="00D705EB">
        <w:trPr>
          <w:trHeight w:val="850"/>
        </w:trPr>
        <w:tc>
          <w:tcPr>
            <w:tcW w:w="1134" w:type="dxa"/>
            <w:vMerge/>
            <w:vAlign w:val="center"/>
          </w:tcPr>
          <w:p w:rsidR="00CE3EDE" w:rsidRPr="00DF2DAA" w:rsidRDefault="00CE3EDE" w:rsidP="007A63A4">
            <w:pPr>
              <w:ind w:left="0" w:firstLine="0"/>
              <w:jc w:val="center"/>
              <w:rPr>
                <w:rFonts w:ascii="Times New Roman" w:hAnsi="Times New Roman" w:cs="Times New Roman"/>
                <w:sz w:val="24"/>
                <w:szCs w:val="24"/>
              </w:rPr>
            </w:pPr>
          </w:p>
        </w:tc>
        <w:tc>
          <w:tcPr>
            <w:tcW w:w="6379" w:type="dxa"/>
            <w:vMerge/>
            <w:vAlign w:val="center"/>
          </w:tcPr>
          <w:p w:rsidR="00CE3EDE" w:rsidRPr="00DF2DAA" w:rsidRDefault="00CE3EDE" w:rsidP="007A63A4">
            <w:pPr>
              <w:pStyle w:val="ConsPlusCell"/>
              <w:jc w:val="both"/>
              <w:rPr>
                <w:rFonts w:ascii="Times New Roman" w:hAnsi="Times New Roman" w:cs="Times New Roman"/>
                <w:sz w:val="24"/>
                <w:szCs w:val="24"/>
              </w:rPr>
            </w:pPr>
          </w:p>
        </w:tc>
        <w:tc>
          <w:tcPr>
            <w:tcW w:w="7229" w:type="dxa"/>
            <w:gridSpan w:val="2"/>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1.1.1.2. повлекшее за собой причинение вреда здоровью, либо создавшие риск прогрессирования имеющегося заболевания, либо создавшие риск возникновения нового заболевания;</w:t>
            </w:r>
          </w:p>
        </w:tc>
      </w:tr>
      <w:tr w:rsidR="00CE3EDE" w:rsidRPr="00DF2DAA" w:rsidTr="00D705EB">
        <w:trPr>
          <w:trHeight w:val="1417"/>
        </w:trPr>
        <w:tc>
          <w:tcPr>
            <w:tcW w:w="1134" w:type="dxa"/>
            <w:vMerge/>
            <w:vAlign w:val="center"/>
          </w:tcPr>
          <w:p w:rsidR="00CE3EDE" w:rsidRPr="00DF2DAA" w:rsidRDefault="00CE3EDE" w:rsidP="007A63A4">
            <w:pPr>
              <w:ind w:left="0" w:firstLine="0"/>
              <w:jc w:val="center"/>
              <w:rPr>
                <w:rFonts w:ascii="Times New Roman" w:hAnsi="Times New Roman" w:cs="Times New Roman"/>
                <w:sz w:val="24"/>
                <w:szCs w:val="24"/>
              </w:rPr>
            </w:pPr>
          </w:p>
        </w:tc>
        <w:tc>
          <w:tcPr>
            <w:tcW w:w="6379" w:type="dxa"/>
            <w:vMerge/>
            <w:vAlign w:val="center"/>
          </w:tcPr>
          <w:p w:rsidR="00CE3EDE" w:rsidRPr="00DF2DAA" w:rsidRDefault="00CE3EDE" w:rsidP="007A63A4">
            <w:pPr>
              <w:pStyle w:val="ConsPlusCell"/>
              <w:jc w:val="both"/>
              <w:rPr>
                <w:rFonts w:ascii="Times New Roman" w:hAnsi="Times New Roman" w:cs="Times New Roman"/>
                <w:sz w:val="24"/>
                <w:szCs w:val="24"/>
              </w:rPr>
            </w:pPr>
          </w:p>
        </w:tc>
        <w:tc>
          <w:tcPr>
            <w:tcW w:w="3402"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50% размера норматива финансового обеспечения территориальной программы ОМС в расчете на одно застрахованное лицо в год</w:t>
            </w:r>
          </w:p>
        </w:tc>
      </w:tr>
      <w:tr w:rsidR="00CE3EDE" w:rsidRPr="00DF2DAA" w:rsidTr="00D705EB">
        <w:trPr>
          <w:trHeight w:val="850"/>
        </w:trPr>
        <w:tc>
          <w:tcPr>
            <w:tcW w:w="1134" w:type="dxa"/>
            <w:vMerge w:val="restart"/>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1.1.2.</w:t>
            </w:r>
          </w:p>
        </w:tc>
        <w:tc>
          <w:tcPr>
            <w:tcW w:w="6379" w:type="dxa"/>
            <w:vMerge w:val="restart"/>
            <w:vAlign w:val="center"/>
          </w:tcPr>
          <w:p w:rsidR="00CE3EDE" w:rsidRPr="00DF2DAA" w:rsidRDefault="00CE3EDE" w:rsidP="001377EC">
            <w:pPr>
              <w:pStyle w:val="ConsPlusCell"/>
              <w:ind w:left="34" w:firstLine="0"/>
              <w:jc w:val="both"/>
              <w:rPr>
                <w:rFonts w:ascii="Times New Roman" w:hAnsi="Times New Roman" w:cs="Times New Roman"/>
                <w:sz w:val="24"/>
                <w:szCs w:val="24"/>
              </w:rPr>
            </w:pPr>
            <w:r w:rsidRPr="00DF2DAA">
              <w:rPr>
                <w:rFonts w:ascii="Times New Roman" w:hAnsi="Times New Roman" w:cs="Times New Roman"/>
                <w:sz w:val="24"/>
                <w:szCs w:val="24"/>
              </w:rPr>
              <w:t>более 100% от норматива, установленного территориальной программой государственных гарантий,</w:t>
            </w:r>
          </w:p>
        </w:tc>
        <w:tc>
          <w:tcPr>
            <w:tcW w:w="7229" w:type="dxa"/>
            <w:gridSpan w:val="2"/>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1.1.2.1. не повлекшее за собой причинение вреда здоровью, не создавшие риска прогрессирования имеющегося заболевания, не создавшие риска возникновения нового заболевания;</w:t>
            </w:r>
          </w:p>
        </w:tc>
      </w:tr>
      <w:tr w:rsidR="00CE3EDE" w:rsidRPr="00DF2DAA" w:rsidTr="00D705EB">
        <w:trPr>
          <w:trHeight w:val="1417"/>
        </w:trPr>
        <w:tc>
          <w:tcPr>
            <w:tcW w:w="1134" w:type="dxa"/>
            <w:vMerge/>
            <w:vAlign w:val="center"/>
          </w:tcPr>
          <w:p w:rsidR="00CE3EDE" w:rsidRPr="00DF2DAA" w:rsidRDefault="00CE3EDE" w:rsidP="007A63A4">
            <w:pPr>
              <w:ind w:left="0" w:firstLine="0"/>
              <w:jc w:val="center"/>
              <w:rPr>
                <w:rFonts w:ascii="Times New Roman" w:hAnsi="Times New Roman" w:cs="Times New Roman"/>
                <w:sz w:val="24"/>
                <w:szCs w:val="24"/>
              </w:rPr>
            </w:pPr>
          </w:p>
        </w:tc>
        <w:tc>
          <w:tcPr>
            <w:tcW w:w="6379" w:type="dxa"/>
            <w:vMerge/>
            <w:vAlign w:val="center"/>
          </w:tcPr>
          <w:p w:rsidR="00CE3EDE" w:rsidRPr="00DF2DAA" w:rsidRDefault="00CE3EDE" w:rsidP="007A63A4">
            <w:pPr>
              <w:pStyle w:val="ConsPlusCell"/>
              <w:jc w:val="both"/>
              <w:rPr>
                <w:rFonts w:ascii="Times New Roman" w:hAnsi="Times New Roman" w:cs="Times New Roman"/>
                <w:sz w:val="24"/>
                <w:szCs w:val="24"/>
              </w:rPr>
            </w:pPr>
          </w:p>
        </w:tc>
        <w:tc>
          <w:tcPr>
            <w:tcW w:w="3402"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75% размера норматива финансового обеспечения территориальной программы ОМС в расчете на одно застрахованное лицо в год</w:t>
            </w:r>
          </w:p>
        </w:tc>
      </w:tr>
      <w:tr w:rsidR="00CE3EDE" w:rsidRPr="00DF2DAA" w:rsidTr="00D705EB">
        <w:trPr>
          <w:trHeight w:val="850"/>
        </w:trPr>
        <w:tc>
          <w:tcPr>
            <w:tcW w:w="1134" w:type="dxa"/>
            <w:vMerge/>
            <w:vAlign w:val="center"/>
          </w:tcPr>
          <w:p w:rsidR="00CE3EDE" w:rsidRPr="00DF2DAA" w:rsidRDefault="00CE3EDE" w:rsidP="007A63A4">
            <w:pPr>
              <w:ind w:left="0" w:firstLine="0"/>
              <w:jc w:val="center"/>
              <w:rPr>
                <w:rFonts w:ascii="Times New Roman" w:hAnsi="Times New Roman" w:cs="Times New Roman"/>
                <w:sz w:val="24"/>
                <w:szCs w:val="24"/>
              </w:rPr>
            </w:pPr>
          </w:p>
        </w:tc>
        <w:tc>
          <w:tcPr>
            <w:tcW w:w="6379" w:type="dxa"/>
            <w:vMerge/>
            <w:vAlign w:val="center"/>
          </w:tcPr>
          <w:p w:rsidR="00CE3EDE" w:rsidRPr="00DF2DAA" w:rsidRDefault="00CE3EDE" w:rsidP="007A63A4">
            <w:pPr>
              <w:pStyle w:val="ConsPlusCell"/>
              <w:jc w:val="both"/>
              <w:rPr>
                <w:rFonts w:ascii="Times New Roman" w:hAnsi="Times New Roman" w:cs="Times New Roman"/>
                <w:sz w:val="24"/>
                <w:szCs w:val="24"/>
              </w:rPr>
            </w:pPr>
          </w:p>
        </w:tc>
        <w:tc>
          <w:tcPr>
            <w:tcW w:w="7229" w:type="dxa"/>
            <w:gridSpan w:val="2"/>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1.1.2.2. повлекшее за собой причинение вреда здоровью, либо создавшие риск прогрессирования имеющегося заболевания, либо создавшее риск возникновения нового заболевания;</w:t>
            </w:r>
          </w:p>
        </w:tc>
      </w:tr>
      <w:tr w:rsidR="00CE3EDE" w:rsidRPr="00DF2DAA" w:rsidTr="00D705EB">
        <w:trPr>
          <w:trHeight w:val="1417"/>
        </w:trPr>
        <w:tc>
          <w:tcPr>
            <w:tcW w:w="1134" w:type="dxa"/>
            <w:vMerge/>
            <w:vAlign w:val="center"/>
          </w:tcPr>
          <w:p w:rsidR="00CE3EDE" w:rsidRPr="00DF2DAA" w:rsidRDefault="00CE3EDE" w:rsidP="007A63A4">
            <w:pPr>
              <w:ind w:left="0" w:firstLine="0"/>
              <w:jc w:val="center"/>
              <w:rPr>
                <w:rFonts w:ascii="Times New Roman" w:hAnsi="Times New Roman" w:cs="Times New Roman"/>
                <w:sz w:val="24"/>
                <w:szCs w:val="24"/>
              </w:rPr>
            </w:pPr>
          </w:p>
        </w:tc>
        <w:tc>
          <w:tcPr>
            <w:tcW w:w="6379" w:type="dxa"/>
            <w:vMerge/>
            <w:vAlign w:val="center"/>
          </w:tcPr>
          <w:p w:rsidR="00CE3EDE" w:rsidRPr="00DF2DAA" w:rsidRDefault="00CE3EDE" w:rsidP="007A63A4">
            <w:pPr>
              <w:pStyle w:val="ConsPlusCell"/>
              <w:jc w:val="both"/>
              <w:rPr>
                <w:rFonts w:ascii="Times New Roman" w:hAnsi="Times New Roman" w:cs="Times New Roman"/>
                <w:sz w:val="24"/>
                <w:szCs w:val="24"/>
              </w:rPr>
            </w:pPr>
          </w:p>
        </w:tc>
        <w:tc>
          <w:tcPr>
            <w:tcW w:w="3402"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размера норматива финансового обеспечения территориальной программы ОМС в расчете на одно застрахованное лицо в год</w:t>
            </w:r>
          </w:p>
        </w:tc>
      </w:tr>
      <w:tr w:rsidR="00760600" w:rsidRPr="00DF2DAA" w:rsidTr="00D705EB">
        <w:trPr>
          <w:trHeight w:val="850"/>
        </w:trPr>
        <w:tc>
          <w:tcPr>
            <w:tcW w:w="1134" w:type="dxa"/>
            <w:vAlign w:val="center"/>
          </w:tcPr>
          <w:p w:rsidR="00760600" w:rsidRPr="00DF2DAA" w:rsidRDefault="00760600" w:rsidP="00760600">
            <w:pPr>
              <w:ind w:left="0" w:firstLine="0"/>
              <w:rPr>
                <w:rFonts w:ascii="Times New Roman" w:hAnsi="Times New Roman" w:cs="Times New Roman"/>
                <w:sz w:val="24"/>
                <w:szCs w:val="24"/>
              </w:rPr>
            </w:pPr>
            <w:r w:rsidRPr="00DF2DAA">
              <w:rPr>
                <w:rFonts w:ascii="Times New Roman" w:hAnsi="Times New Roman" w:cs="Times New Roman"/>
                <w:sz w:val="24"/>
                <w:szCs w:val="24"/>
              </w:rPr>
              <w:t xml:space="preserve">1.2. </w:t>
            </w:r>
          </w:p>
        </w:tc>
        <w:tc>
          <w:tcPr>
            <w:tcW w:w="13608" w:type="dxa"/>
            <w:gridSpan w:val="3"/>
            <w:vAlign w:val="center"/>
          </w:tcPr>
          <w:p w:rsidR="00760600" w:rsidRPr="00DF2DAA" w:rsidRDefault="00760600"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t>Необоснованный отказ застрахованным лицам в оказании скорой медицинской помощи в соответствии с т</w:t>
            </w:r>
            <w:r>
              <w:rPr>
                <w:rFonts w:ascii="Times New Roman" w:hAnsi="Times New Roman" w:cs="Times New Roman"/>
                <w:sz w:val="24"/>
                <w:szCs w:val="24"/>
              </w:rPr>
              <w:t>ерриториальной программой ОМС (</w:t>
            </w:r>
            <w:r w:rsidRPr="00DF2DAA">
              <w:rPr>
                <w:rFonts w:ascii="Times New Roman" w:hAnsi="Times New Roman" w:cs="Times New Roman"/>
                <w:sz w:val="24"/>
                <w:szCs w:val="24"/>
              </w:rPr>
              <w:t>устанавливается по обращениям застрахованных лиц или их представителей), в том числе:</w:t>
            </w:r>
          </w:p>
        </w:tc>
      </w:tr>
      <w:tr w:rsidR="00CE3EDE" w:rsidRPr="00DF2DAA" w:rsidTr="00D705EB">
        <w:trPr>
          <w:trHeight w:val="1417"/>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lastRenderedPageBreak/>
              <w:t xml:space="preserve">1.2.1. </w:t>
            </w:r>
          </w:p>
        </w:tc>
        <w:tc>
          <w:tcPr>
            <w:tcW w:w="6379" w:type="dxa"/>
            <w:vAlign w:val="center"/>
          </w:tcPr>
          <w:p w:rsidR="00CE3EDE" w:rsidRPr="00DF2DAA" w:rsidRDefault="00CE3EDE"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t xml:space="preserve">не </w:t>
            </w:r>
            <w:proofErr w:type="gramStart"/>
            <w:r w:rsidRPr="00DF2DAA">
              <w:rPr>
                <w:rFonts w:ascii="Times New Roman" w:hAnsi="Times New Roman" w:cs="Times New Roman"/>
                <w:sz w:val="24"/>
                <w:szCs w:val="24"/>
              </w:rPr>
              <w:t>повлекший</w:t>
            </w:r>
            <w:proofErr w:type="gramEnd"/>
            <w:r w:rsidRPr="00DF2DAA">
              <w:rPr>
                <w:rFonts w:ascii="Times New Roman" w:hAnsi="Times New Roman" w:cs="Times New Roman"/>
                <w:sz w:val="24"/>
                <w:szCs w:val="24"/>
              </w:rPr>
              <w:t xml:space="preserve"> за собой причинение вреда здоровью, не создавший риска прогрессирования имеющегося заболевания, не создавший риска возникновения нового заболевания;</w:t>
            </w:r>
          </w:p>
        </w:tc>
        <w:tc>
          <w:tcPr>
            <w:tcW w:w="3402"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размера норматива финансового обеспечения территориальной программы ОМС в расчете на одно застрахованное лицо в год</w:t>
            </w:r>
          </w:p>
        </w:tc>
      </w:tr>
      <w:tr w:rsidR="00CE3EDE" w:rsidRPr="00DF2DAA" w:rsidTr="00D705EB">
        <w:trPr>
          <w:trHeight w:val="1701"/>
        </w:trPr>
        <w:tc>
          <w:tcPr>
            <w:tcW w:w="1134" w:type="dxa"/>
            <w:vAlign w:val="center"/>
          </w:tcPr>
          <w:p w:rsidR="00CE3EDE" w:rsidRPr="00DF2DAA" w:rsidRDefault="00CE3EDE" w:rsidP="007A63A4">
            <w:pPr>
              <w:pStyle w:val="ConsPlusCell"/>
              <w:jc w:val="right"/>
              <w:rPr>
                <w:rFonts w:ascii="Times New Roman" w:hAnsi="Times New Roman" w:cs="Times New Roman"/>
                <w:sz w:val="24"/>
                <w:szCs w:val="24"/>
              </w:rPr>
            </w:pPr>
            <w:r w:rsidRPr="00DF2DAA">
              <w:rPr>
                <w:rFonts w:ascii="Times New Roman" w:hAnsi="Times New Roman" w:cs="Times New Roman"/>
                <w:sz w:val="24"/>
                <w:szCs w:val="24"/>
              </w:rPr>
              <w:t xml:space="preserve">1.2.2. </w:t>
            </w:r>
          </w:p>
        </w:tc>
        <w:tc>
          <w:tcPr>
            <w:tcW w:w="6379" w:type="dxa"/>
            <w:vAlign w:val="center"/>
          </w:tcPr>
          <w:p w:rsidR="00CE3EDE" w:rsidRPr="00DF2DAA" w:rsidRDefault="00CE3EDE" w:rsidP="001377EC">
            <w:pPr>
              <w:pStyle w:val="ConsPlusCell"/>
              <w:ind w:left="34" w:firstLine="0"/>
              <w:jc w:val="both"/>
              <w:rPr>
                <w:rFonts w:ascii="Times New Roman" w:hAnsi="Times New Roman" w:cs="Times New Roman"/>
                <w:sz w:val="24"/>
                <w:szCs w:val="24"/>
              </w:rPr>
            </w:pPr>
            <w:proofErr w:type="gramStart"/>
            <w:r w:rsidRPr="00DF2DAA">
              <w:rPr>
                <w:rFonts w:ascii="Times New Roman" w:hAnsi="Times New Roman" w:cs="Times New Roman"/>
                <w:sz w:val="24"/>
                <w:szCs w:val="24"/>
              </w:rPr>
              <w:t xml:space="preserve">повлекший за собой причинение вреда здоровью, в том числе приведший к </w:t>
            </w:r>
            <w:proofErr w:type="spellStart"/>
            <w:r w:rsidRPr="00DF2DAA">
              <w:rPr>
                <w:rFonts w:ascii="Times New Roman" w:hAnsi="Times New Roman" w:cs="Times New Roman"/>
                <w:sz w:val="24"/>
                <w:szCs w:val="24"/>
              </w:rPr>
              <w:t>инвалидизации</w:t>
            </w:r>
            <w:proofErr w:type="spellEnd"/>
            <w:r w:rsidRPr="00DF2DAA">
              <w:rPr>
                <w:rFonts w:ascii="Times New Roman" w:hAnsi="Times New Roman" w:cs="Times New Roman"/>
                <w:sz w:val="24"/>
                <w:szCs w:val="24"/>
              </w:rPr>
              <w:t>, либо создавший риск прогрессирования имеющегося заболевания, либо создавший риск возникновения нового заболевания (за исключением случаев отказа застрахованного лица, оформленного в установленном порядке);</w:t>
            </w:r>
            <w:proofErr w:type="gramEnd"/>
          </w:p>
        </w:tc>
        <w:tc>
          <w:tcPr>
            <w:tcW w:w="3402" w:type="dxa"/>
            <w:vAlign w:val="center"/>
          </w:tcPr>
          <w:p w:rsidR="00CE3EDE" w:rsidRPr="00DF2DAA" w:rsidRDefault="00CE3EDE" w:rsidP="007A63A4">
            <w:pPr>
              <w:pStyle w:val="ConsPlusCell"/>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300% размера норматива финансового обеспечения территориальной программы ОМС в расчете на одно застрахованное лицо в год</w:t>
            </w:r>
          </w:p>
        </w:tc>
      </w:tr>
      <w:tr w:rsidR="00CE3EDE" w:rsidRPr="00DF2DAA" w:rsidTr="00D705EB">
        <w:trPr>
          <w:trHeight w:val="1417"/>
        </w:trPr>
        <w:tc>
          <w:tcPr>
            <w:tcW w:w="1134" w:type="dxa"/>
            <w:vAlign w:val="center"/>
          </w:tcPr>
          <w:p w:rsidR="00CE3EDE" w:rsidRPr="00DF2DAA" w:rsidRDefault="00CE3EDE" w:rsidP="007A63A4">
            <w:pPr>
              <w:pStyle w:val="ConsPlusCell"/>
              <w:jc w:val="right"/>
              <w:rPr>
                <w:rFonts w:ascii="Times New Roman" w:hAnsi="Times New Roman" w:cs="Times New Roman"/>
                <w:sz w:val="24"/>
                <w:szCs w:val="24"/>
              </w:rPr>
            </w:pPr>
            <w:r w:rsidRPr="00DF2DAA">
              <w:rPr>
                <w:rFonts w:ascii="Times New Roman" w:hAnsi="Times New Roman" w:cs="Times New Roman"/>
                <w:sz w:val="24"/>
                <w:szCs w:val="24"/>
              </w:rPr>
              <w:t xml:space="preserve">1.2.3. </w:t>
            </w:r>
          </w:p>
        </w:tc>
        <w:tc>
          <w:tcPr>
            <w:tcW w:w="6379" w:type="dxa"/>
            <w:vAlign w:val="center"/>
          </w:tcPr>
          <w:p w:rsidR="00CE3EDE" w:rsidRPr="00DF2DAA" w:rsidRDefault="00CE3EDE" w:rsidP="001377EC">
            <w:pPr>
              <w:pStyle w:val="ConsPlusCell"/>
              <w:ind w:left="0" w:firstLine="0"/>
              <w:jc w:val="both"/>
              <w:rPr>
                <w:rFonts w:ascii="Times New Roman" w:hAnsi="Times New Roman" w:cs="Times New Roman"/>
                <w:sz w:val="24"/>
                <w:szCs w:val="24"/>
              </w:rPr>
            </w:pPr>
            <w:proofErr w:type="gramStart"/>
            <w:r w:rsidRPr="00DF2DAA">
              <w:rPr>
                <w:rFonts w:ascii="Times New Roman" w:hAnsi="Times New Roman" w:cs="Times New Roman"/>
                <w:sz w:val="24"/>
                <w:szCs w:val="24"/>
              </w:rPr>
              <w:t>приведший</w:t>
            </w:r>
            <w:proofErr w:type="gramEnd"/>
            <w:r w:rsidRPr="00DF2DAA">
              <w:rPr>
                <w:rFonts w:ascii="Times New Roman" w:hAnsi="Times New Roman" w:cs="Times New Roman"/>
                <w:sz w:val="24"/>
                <w:szCs w:val="24"/>
              </w:rPr>
              <w:t xml:space="preserve"> к летальному исходу (за исключением случаев отказа застрахованного лица, оформленного в установленном порядке).</w:t>
            </w:r>
          </w:p>
        </w:tc>
        <w:tc>
          <w:tcPr>
            <w:tcW w:w="3402" w:type="dxa"/>
            <w:vAlign w:val="center"/>
          </w:tcPr>
          <w:p w:rsidR="00CE3EDE" w:rsidRPr="00DF2DAA" w:rsidRDefault="00CE3EDE" w:rsidP="007A63A4">
            <w:pPr>
              <w:pStyle w:val="ConsPlusCell"/>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500% размера норматива финансового обеспечения территориальной программы ОМС в расчете на одно застрахованное лицо в год</w:t>
            </w:r>
          </w:p>
        </w:tc>
      </w:tr>
      <w:tr w:rsidR="00760600" w:rsidRPr="00DF2DAA" w:rsidTr="00D705EB">
        <w:trPr>
          <w:trHeight w:val="992"/>
        </w:trPr>
        <w:tc>
          <w:tcPr>
            <w:tcW w:w="1134" w:type="dxa"/>
            <w:vAlign w:val="center"/>
          </w:tcPr>
          <w:p w:rsidR="00760600" w:rsidRPr="00DF2DAA" w:rsidRDefault="00760600" w:rsidP="00760600">
            <w:pPr>
              <w:ind w:left="0" w:firstLine="0"/>
              <w:rPr>
                <w:rFonts w:ascii="Times New Roman" w:hAnsi="Times New Roman" w:cs="Times New Roman"/>
                <w:sz w:val="24"/>
                <w:szCs w:val="24"/>
              </w:rPr>
            </w:pPr>
            <w:r w:rsidRPr="00DF2DAA">
              <w:rPr>
                <w:rFonts w:ascii="Times New Roman" w:hAnsi="Times New Roman" w:cs="Times New Roman"/>
                <w:sz w:val="24"/>
                <w:szCs w:val="24"/>
              </w:rPr>
              <w:t xml:space="preserve">1.3. </w:t>
            </w:r>
          </w:p>
        </w:tc>
        <w:tc>
          <w:tcPr>
            <w:tcW w:w="13608" w:type="dxa"/>
            <w:gridSpan w:val="3"/>
            <w:vAlign w:val="center"/>
          </w:tcPr>
          <w:p w:rsidR="00760600" w:rsidRPr="00DF2DAA" w:rsidRDefault="00760600" w:rsidP="00760600">
            <w:pPr>
              <w:ind w:left="0" w:firstLine="0"/>
              <w:rPr>
                <w:rFonts w:ascii="Times New Roman" w:hAnsi="Times New Roman" w:cs="Times New Roman"/>
                <w:sz w:val="24"/>
                <w:szCs w:val="24"/>
              </w:rPr>
            </w:pPr>
            <w:r w:rsidRPr="00DF2DAA">
              <w:rPr>
                <w:rFonts w:ascii="Times New Roman" w:hAnsi="Times New Roman" w:cs="Times New Roman"/>
                <w:sz w:val="24"/>
                <w:szCs w:val="24"/>
              </w:rPr>
              <w:t xml:space="preserve">Необоснованный отказ застрахованным лицам в оказании скорой медицинской помощи при наступлении </w:t>
            </w:r>
            <w:proofErr w:type="gramStart"/>
            <w:r w:rsidRPr="00DF2DAA">
              <w:rPr>
                <w:rFonts w:ascii="Times New Roman" w:hAnsi="Times New Roman" w:cs="Times New Roman"/>
                <w:sz w:val="24"/>
                <w:szCs w:val="24"/>
              </w:rPr>
              <w:t>страхового</w:t>
            </w:r>
            <w:proofErr w:type="gramEnd"/>
            <w:r w:rsidRPr="00DF2DAA">
              <w:rPr>
                <w:rFonts w:ascii="Times New Roman" w:hAnsi="Times New Roman" w:cs="Times New Roman"/>
                <w:sz w:val="24"/>
                <w:szCs w:val="24"/>
              </w:rPr>
              <w:t xml:space="preserve"> </w:t>
            </w:r>
          </w:p>
          <w:p w:rsidR="00760600" w:rsidRPr="00DF2DAA" w:rsidRDefault="00760600" w:rsidP="00760600">
            <w:pPr>
              <w:ind w:left="0" w:firstLine="0"/>
              <w:rPr>
                <w:rFonts w:ascii="Times New Roman" w:hAnsi="Times New Roman" w:cs="Times New Roman"/>
                <w:sz w:val="24"/>
                <w:szCs w:val="24"/>
              </w:rPr>
            </w:pPr>
            <w:r w:rsidRPr="00DF2DAA">
              <w:rPr>
                <w:rFonts w:ascii="Times New Roman" w:hAnsi="Times New Roman" w:cs="Times New Roman"/>
                <w:sz w:val="24"/>
                <w:szCs w:val="24"/>
              </w:rPr>
              <w:t>случая за пределами территории субъекта Российской Федерации, в котором выдан полис обязательного медицинского страхования, в объеме, установленном базовой программой обязательного медицинского страхования, в том числе:</w:t>
            </w:r>
          </w:p>
        </w:tc>
      </w:tr>
      <w:tr w:rsidR="00CE3EDE" w:rsidRPr="00DF2DAA" w:rsidTr="00D705EB">
        <w:trPr>
          <w:trHeight w:val="1417"/>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 xml:space="preserve">1.3.1. </w:t>
            </w:r>
          </w:p>
        </w:tc>
        <w:tc>
          <w:tcPr>
            <w:tcW w:w="6379"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 xml:space="preserve">не </w:t>
            </w:r>
            <w:proofErr w:type="gramStart"/>
            <w:r w:rsidRPr="00DF2DAA">
              <w:rPr>
                <w:rFonts w:ascii="Times New Roman" w:hAnsi="Times New Roman" w:cs="Times New Roman"/>
                <w:sz w:val="24"/>
                <w:szCs w:val="24"/>
              </w:rPr>
              <w:t>повлекший</w:t>
            </w:r>
            <w:proofErr w:type="gramEnd"/>
            <w:r w:rsidRPr="00DF2DAA">
              <w:rPr>
                <w:rFonts w:ascii="Times New Roman" w:hAnsi="Times New Roman" w:cs="Times New Roman"/>
                <w:sz w:val="24"/>
                <w:szCs w:val="24"/>
              </w:rPr>
              <w:t xml:space="preserve"> за собой причинение вреда здоровью, не создавший риска прогрессирования имеющегося заболевания, не создавший риска возникновения нового заболевания;</w:t>
            </w:r>
          </w:p>
        </w:tc>
        <w:tc>
          <w:tcPr>
            <w:tcW w:w="3402"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размера норматива финансового обеспечения территориальной программы ОМС в расчете на одно застрахованное лицо в год</w:t>
            </w:r>
          </w:p>
        </w:tc>
      </w:tr>
      <w:tr w:rsidR="00CE3EDE" w:rsidRPr="00DF2DAA" w:rsidTr="00D705EB">
        <w:trPr>
          <w:trHeight w:val="1417"/>
        </w:trPr>
        <w:tc>
          <w:tcPr>
            <w:tcW w:w="1134" w:type="dxa"/>
            <w:vAlign w:val="center"/>
          </w:tcPr>
          <w:p w:rsidR="00CE3EDE" w:rsidRPr="00DF2DAA" w:rsidRDefault="00CE3EDE" w:rsidP="007A63A4">
            <w:pPr>
              <w:pStyle w:val="ConsPlusCell"/>
              <w:jc w:val="right"/>
              <w:rPr>
                <w:rFonts w:ascii="Times New Roman" w:hAnsi="Times New Roman" w:cs="Times New Roman"/>
                <w:sz w:val="24"/>
                <w:szCs w:val="24"/>
              </w:rPr>
            </w:pPr>
            <w:r w:rsidRPr="00DF2DAA">
              <w:rPr>
                <w:rFonts w:ascii="Times New Roman" w:hAnsi="Times New Roman" w:cs="Times New Roman"/>
                <w:sz w:val="24"/>
                <w:szCs w:val="24"/>
              </w:rPr>
              <w:t xml:space="preserve">1.3.2. </w:t>
            </w:r>
          </w:p>
        </w:tc>
        <w:tc>
          <w:tcPr>
            <w:tcW w:w="6379" w:type="dxa"/>
            <w:vAlign w:val="center"/>
          </w:tcPr>
          <w:p w:rsidR="00CE3EDE" w:rsidRPr="00DF2DAA" w:rsidRDefault="00CE3EDE" w:rsidP="001377EC">
            <w:pPr>
              <w:pStyle w:val="ConsPlusCell"/>
              <w:ind w:left="34" w:firstLine="0"/>
              <w:jc w:val="both"/>
              <w:rPr>
                <w:rFonts w:ascii="Times New Roman" w:hAnsi="Times New Roman" w:cs="Times New Roman"/>
                <w:sz w:val="24"/>
                <w:szCs w:val="24"/>
              </w:rPr>
            </w:pPr>
            <w:r w:rsidRPr="00DF2DAA">
              <w:rPr>
                <w:rFonts w:ascii="Times New Roman" w:hAnsi="Times New Roman" w:cs="Times New Roman"/>
                <w:sz w:val="24"/>
                <w:szCs w:val="24"/>
              </w:rPr>
              <w:t>повлекший за собой причинение вреда здоровью, либо создавший риск прогрессирования имеющегося заболевания, либо создавший риск возникновения нового заболевания;</w:t>
            </w:r>
          </w:p>
        </w:tc>
        <w:tc>
          <w:tcPr>
            <w:tcW w:w="3402" w:type="dxa"/>
            <w:vAlign w:val="center"/>
          </w:tcPr>
          <w:p w:rsidR="00CE3EDE" w:rsidRPr="00DF2DAA" w:rsidRDefault="00CE3EDE" w:rsidP="007A63A4">
            <w:pPr>
              <w:pStyle w:val="ConsPlusCell"/>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300% размера норматива финансового обеспечения территориальной программы ОМС в расчете на одно застрахованное лицо в год</w:t>
            </w:r>
          </w:p>
        </w:tc>
      </w:tr>
      <w:tr w:rsidR="00CE3EDE" w:rsidRPr="00DF2DAA" w:rsidTr="00D705EB">
        <w:trPr>
          <w:trHeight w:val="1417"/>
        </w:trPr>
        <w:tc>
          <w:tcPr>
            <w:tcW w:w="1134" w:type="dxa"/>
            <w:vAlign w:val="center"/>
          </w:tcPr>
          <w:p w:rsidR="00CE3EDE" w:rsidRPr="00DF2DAA" w:rsidRDefault="00CE3EDE" w:rsidP="007A63A4">
            <w:pPr>
              <w:pStyle w:val="ConsPlusCell"/>
              <w:jc w:val="right"/>
              <w:rPr>
                <w:rFonts w:ascii="Times New Roman" w:hAnsi="Times New Roman" w:cs="Times New Roman"/>
                <w:sz w:val="24"/>
                <w:szCs w:val="24"/>
              </w:rPr>
            </w:pPr>
            <w:r w:rsidRPr="00DF2DAA">
              <w:rPr>
                <w:rFonts w:ascii="Times New Roman" w:hAnsi="Times New Roman" w:cs="Times New Roman"/>
                <w:sz w:val="24"/>
                <w:szCs w:val="24"/>
              </w:rPr>
              <w:t>1.3.3.</w:t>
            </w:r>
          </w:p>
        </w:tc>
        <w:tc>
          <w:tcPr>
            <w:tcW w:w="6379" w:type="dxa"/>
            <w:vAlign w:val="center"/>
          </w:tcPr>
          <w:p w:rsidR="00CE3EDE" w:rsidRPr="00DF2DAA" w:rsidRDefault="00CE3EDE" w:rsidP="001377EC">
            <w:pPr>
              <w:pStyle w:val="ConsPlusCell"/>
              <w:ind w:left="34" w:firstLine="0"/>
              <w:jc w:val="both"/>
              <w:rPr>
                <w:rFonts w:ascii="Times New Roman" w:hAnsi="Times New Roman" w:cs="Times New Roman"/>
                <w:sz w:val="24"/>
                <w:szCs w:val="24"/>
              </w:rPr>
            </w:pPr>
            <w:proofErr w:type="gramStart"/>
            <w:r w:rsidRPr="00DF2DAA">
              <w:rPr>
                <w:rFonts w:ascii="Times New Roman" w:hAnsi="Times New Roman" w:cs="Times New Roman"/>
                <w:sz w:val="24"/>
                <w:szCs w:val="24"/>
              </w:rPr>
              <w:t>приведший</w:t>
            </w:r>
            <w:proofErr w:type="gramEnd"/>
            <w:r w:rsidRPr="00DF2DAA">
              <w:rPr>
                <w:rFonts w:ascii="Times New Roman" w:hAnsi="Times New Roman" w:cs="Times New Roman"/>
                <w:sz w:val="24"/>
                <w:szCs w:val="24"/>
              </w:rPr>
              <w:t xml:space="preserve"> к летальному исходу (за исключением случаев отказа застрахованного лица, оформленного в установленном порядке).</w:t>
            </w:r>
          </w:p>
        </w:tc>
        <w:tc>
          <w:tcPr>
            <w:tcW w:w="3402" w:type="dxa"/>
            <w:vAlign w:val="center"/>
          </w:tcPr>
          <w:p w:rsidR="00CE3EDE" w:rsidRPr="00DF2DAA" w:rsidRDefault="00CE3EDE" w:rsidP="007A63A4">
            <w:pPr>
              <w:pStyle w:val="ConsPlusCell"/>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500% размера норматива финансового обеспечения территориальной программы ОМС в расчете на одно застрахованное лицо в год</w:t>
            </w:r>
          </w:p>
        </w:tc>
      </w:tr>
      <w:tr w:rsidR="00352EFA" w:rsidRPr="00DF2DAA" w:rsidTr="00D705EB">
        <w:trPr>
          <w:trHeight w:val="567"/>
        </w:trPr>
        <w:tc>
          <w:tcPr>
            <w:tcW w:w="1134" w:type="dxa"/>
            <w:vAlign w:val="center"/>
          </w:tcPr>
          <w:p w:rsidR="00352EFA" w:rsidRPr="00DF2DAA" w:rsidRDefault="00352EFA" w:rsidP="00352EFA">
            <w:pPr>
              <w:ind w:left="0" w:firstLine="0"/>
              <w:jc w:val="both"/>
              <w:rPr>
                <w:rFonts w:ascii="Times New Roman" w:hAnsi="Times New Roman" w:cs="Times New Roman"/>
                <w:sz w:val="24"/>
                <w:szCs w:val="24"/>
              </w:rPr>
            </w:pPr>
            <w:r w:rsidRPr="00DF2DAA">
              <w:rPr>
                <w:rFonts w:ascii="Times New Roman" w:hAnsi="Times New Roman" w:cs="Times New Roman"/>
                <w:sz w:val="24"/>
                <w:szCs w:val="24"/>
              </w:rPr>
              <w:lastRenderedPageBreak/>
              <w:t xml:space="preserve">1.4. </w:t>
            </w:r>
          </w:p>
        </w:tc>
        <w:tc>
          <w:tcPr>
            <w:tcW w:w="13608" w:type="dxa"/>
            <w:gridSpan w:val="3"/>
            <w:vAlign w:val="center"/>
          </w:tcPr>
          <w:p w:rsidR="00352EFA" w:rsidRPr="00DF2DAA" w:rsidRDefault="00352EFA"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Взимание платы с застрахованных лиц за оказанную скорую медицинскую помощь:</w:t>
            </w:r>
          </w:p>
        </w:tc>
      </w:tr>
      <w:tr w:rsidR="00CE3EDE" w:rsidRPr="00DF2DAA" w:rsidTr="00D705EB">
        <w:trPr>
          <w:trHeight w:val="850"/>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1.4.1.</w:t>
            </w:r>
          </w:p>
        </w:tc>
        <w:tc>
          <w:tcPr>
            <w:tcW w:w="6379" w:type="dxa"/>
            <w:vAlign w:val="center"/>
          </w:tcPr>
          <w:p w:rsidR="00CE3EDE" w:rsidRPr="00DF2DAA" w:rsidRDefault="00CE3EDE" w:rsidP="00760600">
            <w:pPr>
              <w:pStyle w:val="ConsPlusCell"/>
              <w:ind w:left="34" w:hanging="34"/>
              <w:jc w:val="both"/>
              <w:rPr>
                <w:rFonts w:ascii="Times New Roman" w:hAnsi="Times New Roman" w:cs="Times New Roman"/>
                <w:sz w:val="24"/>
                <w:szCs w:val="24"/>
              </w:rPr>
            </w:pPr>
            <w:proofErr w:type="gramStart"/>
            <w:r w:rsidRPr="00DF2DAA">
              <w:rPr>
                <w:rFonts w:ascii="Times New Roman" w:hAnsi="Times New Roman" w:cs="Times New Roman"/>
                <w:sz w:val="24"/>
                <w:szCs w:val="24"/>
              </w:rPr>
              <w:t>предусмотренную</w:t>
            </w:r>
            <w:proofErr w:type="gramEnd"/>
            <w:r w:rsidRPr="00DF2DAA">
              <w:rPr>
                <w:rFonts w:ascii="Times New Roman" w:hAnsi="Times New Roman" w:cs="Times New Roman"/>
                <w:sz w:val="24"/>
                <w:szCs w:val="24"/>
              </w:rPr>
              <w:t xml:space="preserve"> территориальной программой обязательного медицинского страхования;</w:t>
            </w:r>
          </w:p>
        </w:tc>
        <w:tc>
          <w:tcPr>
            <w:tcW w:w="3402"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средств, необоснованно затраченных застрахованным лицом (его представителем)</w:t>
            </w:r>
          </w:p>
        </w:tc>
      </w:tr>
      <w:tr w:rsidR="00CE3EDE" w:rsidRPr="00DF2DAA" w:rsidTr="00D705EB">
        <w:trPr>
          <w:trHeight w:val="1417"/>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1.4.2.</w:t>
            </w:r>
          </w:p>
        </w:tc>
        <w:tc>
          <w:tcPr>
            <w:tcW w:w="6379" w:type="dxa"/>
            <w:vAlign w:val="center"/>
          </w:tcPr>
          <w:p w:rsidR="00CE3EDE" w:rsidRPr="00DF2DAA" w:rsidRDefault="00CE3EDE" w:rsidP="001377EC">
            <w:pPr>
              <w:pStyle w:val="ConsPlusCell"/>
              <w:ind w:left="34" w:firstLine="0"/>
              <w:jc w:val="both"/>
              <w:rPr>
                <w:rFonts w:ascii="Times New Roman" w:hAnsi="Times New Roman" w:cs="Times New Roman"/>
                <w:sz w:val="24"/>
                <w:szCs w:val="24"/>
              </w:rPr>
            </w:pPr>
            <w:r w:rsidRPr="00DF2DAA">
              <w:rPr>
                <w:rFonts w:ascii="Times New Roman" w:hAnsi="Times New Roman" w:cs="Times New Roman"/>
                <w:sz w:val="24"/>
                <w:szCs w:val="24"/>
              </w:rPr>
              <w:t>при наступлении страхового случая за пределами территории субъекта Российской Федерации, в котором выдан полис обязательного медицинского страхования, в объеме, установленном базовой программой обязательного медицинского страхования.</w:t>
            </w:r>
          </w:p>
        </w:tc>
        <w:tc>
          <w:tcPr>
            <w:tcW w:w="3402"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средств, необоснованно затраченных застрахованным лицом (его представителем)</w:t>
            </w:r>
          </w:p>
        </w:tc>
      </w:tr>
      <w:tr w:rsidR="00CE3EDE" w:rsidRPr="00DF2DAA" w:rsidTr="00D705EB">
        <w:trPr>
          <w:trHeight w:val="567"/>
        </w:trPr>
        <w:tc>
          <w:tcPr>
            <w:tcW w:w="14742" w:type="dxa"/>
            <w:gridSpan w:val="4"/>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2. Отсутствие информированности застрахованного населения</w:t>
            </w:r>
          </w:p>
        </w:tc>
      </w:tr>
      <w:tr w:rsidR="00760600" w:rsidRPr="00DF2DAA" w:rsidTr="00D705EB">
        <w:trPr>
          <w:trHeight w:val="567"/>
        </w:trPr>
        <w:tc>
          <w:tcPr>
            <w:tcW w:w="1134" w:type="dxa"/>
            <w:vAlign w:val="center"/>
          </w:tcPr>
          <w:p w:rsidR="00760600" w:rsidRPr="00DF2DAA" w:rsidRDefault="00760600" w:rsidP="00760600">
            <w:pPr>
              <w:ind w:left="0" w:firstLine="0"/>
              <w:rPr>
                <w:rFonts w:ascii="Times New Roman" w:hAnsi="Times New Roman" w:cs="Times New Roman"/>
                <w:sz w:val="24"/>
                <w:szCs w:val="24"/>
              </w:rPr>
            </w:pPr>
            <w:r w:rsidRPr="00DF2DAA">
              <w:rPr>
                <w:rFonts w:ascii="Times New Roman" w:hAnsi="Times New Roman" w:cs="Times New Roman"/>
                <w:sz w:val="24"/>
                <w:szCs w:val="24"/>
              </w:rPr>
              <w:t xml:space="preserve">2.1. </w:t>
            </w:r>
          </w:p>
        </w:tc>
        <w:tc>
          <w:tcPr>
            <w:tcW w:w="13608" w:type="dxa"/>
            <w:gridSpan w:val="3"/>
            <w:vAlign w:val="center"/>
          </w:tcPr>
          <w:p w:rsidR="00760600" w:rsidRPr="00DF2DAA" w:rsidRDefault="00760600"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t>Отсутствие на официальном сайте медицинской организации в сети "Интернет" следующей информации:</w:t>
            </w:r>
          </w:p>
        </w:tc>
      </w:tr>
      <w:tr w:rsidR="00CE3EDE" w:rsidRPr="00DF2DAA" w:rsidTr="00D705EB">
        <w:trPr>
          <w:trHeight w:val="1417"/>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2.1.1.</w:t>
            </w:r>
          </w:p>
        </w:tc>
        <w:tc>
          <w:tcPr>
            <w:tcW w:w="6379" w:type="dxa"/>
            <w:vAlign w:val="center"/>
          </w:tcPr>
          <w:p w:rsidR="00CE3EDE" w:rsidRPr="00DF2DAA" w:rsidRDefault="00CE3EDE" w:rsidP="001377EC">
            <w:pPr>
              <w:pStyle w:val="ConsPlusCell"/>
              <w:ind w:left="34" w:firstLine="0"/>
              <w:jc w:val="both"/>
              <w:rPr>
                <w:rFonts w:ascii="Times New Roman" w:hAnsi="Times New Roman" w:cs="Times New Roman"/>
                <w:sz w:val="24"/>
                <w:szCs w:val="24"/>
              </w:rPr>
            </w:pPr>
            <w:r w:rsidRPr="00DF2DAA">
              <w:rPr>
                <w:rFonts w:ascii="Times New Roman" w:hAnsi="Times New Roman" w:cs="Times New Roman"/>
                <w:sz w:val="24"/>
                <w:szCs w:val="24"/>
              </w:rPr>
              <w:t>об условиях оказания скорой медицинской помощи, установленных территориальной программой государственных гарантий оказания гражданам Российской Федерации бесплатной медицинской помощи, в том числе о сроках ожидания скорой медицинской помощи;</w:t>
            </w:r>
          </w:p>
        </w:tc>
        <w:tc>
          <w:tcPr>
            <w:tcW w:w="3402"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25% норматива финансового обеспечения территориальной программы ОМС в расчете на одно застрахованное лицо в год</w:t>
            </w:r>
          </w:p>
        </w:tc>
      </w:tr>
      <w:tr w:rsidR="00CE3EDE" w:rsidRPr="00DF2DAA" w:rsidTr="00D705EB">
        <w:trPr>
          <w:trHeight w:val="1134"/>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2.1.2.</w:t>
            </w:r>
          </w:p>
        </w:tc>
        <w:tc>
          <w:tcPr>
            <w:tcW w:w="6379" w:type="dxa"/>
            <w:vAlign w:val="center"/>
          </w:tcPr>
          <w:p w:rsidR="00CE3EDE" w:rsidRPr="00DF2DAA" w:rsidRDefault="00CE3EDE" w:rsidP="00352EFA">
            <w:pPr>
              <w:pStyle w:val="ConsPlusCell"/>
              <w:ind w:left="34" w:hanging="34"/>
              <w:rPr>
                <w:rFonts w:ascii="Times New Roman" w:hAnsi="Times New Roman" w:cs="Times New Roman"/>
                <w:sz w:val="24"/>
                <w:szCs w:val="24"/>
              </w:rPr>
            </w:pPr>
            <w:r w:rsidRPr="00DF2DAA">
              <w:rPr>
                <w:rFonts w:ascii="Times New Roman" w:hAnsi="Times New Roman" w:cs="Times New Roman"/>
                <w:sz w:val="24"/>
                <w:szCs w:val="24"/>
              </w:rPr>
              <w:t>о показателях доступности и качества скорой медицинской помощи.</w:t>
            </w:r>
          </w:p>
        </w:tc>
        <w:tc>
          <w:tcPr>
            <w:tcW w:w="3402"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25% норматива финансового обеспечения территориальной программы ОМС в расчете на одно застрахованное лицо в год</w:t>
            </w:r>
          </w:p>
        </w:tc>
      </w:tr>
      <w:tr w:rsidR="00CE3EDE" w:rsidRPr="00DF2DAA" w:rsidTr="00D705EB">
        <w:trPr>
          <w:trHeight w:val="567"/>
        </w:trPr>
        <w:tc>
          <w:tcPr>
            <w:tcW w:w="14742" w:type="dxa"/>
            <w:gridSpan w:val="4"/>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3. Дефекты медицинской помощи/нарушения при оказании медицинской помощи</w:t>
            </w:r>
          </w:p>
        </w:tc>
      </w:tr>
      <w:tr w:rsidR="00760600" w:rsidRPr="00DF2DAA" w:rsidTr="00D705EB">
        <w:trPr>
          <w:trHeight w:val="567"/>
        </w:trPr>
        <w:tc>
          <w:tcPr>
            <w:tcW w:w="1134" w:type="dxa"/>
            <w:vAlign w:val="center"/>
          </w:tcPr>
          <w:p w:rsidR="00760600" w:rsidRPr="00DF2DAA" w:rsidRDefault="00760600" w:rsidP="00760600">
            <w:pPr>
              <w:ind w:left="0" w:firstLine="0"/>
              <w:rPr>
                <w:rFonts w:ascii="Times New Roman" w:hAnsi="Times New Roman" w:cs="Times New Roman"/>
                <w:sz w:val="24"/>
                <w:szCs w:val="24"/>
              </w:rPr>
            </w:pPr>
            <w:r w:rsidRPr="00DF2DAA">
              <w:rPr>
                <w:rFonts w:ascii="Times New Roman" w:hAnsi="Times New Roman" w:cs="Times New Roman"/>
                <w:sz w:val="24"/>
                <w:szCs w:val="24"/>
              </w:rPr>
              <w:t>3.1.:</w:t>
            </w:r>
          </w:p>
        </w:tc>
        <w:tc>
          <w:tcPr>
            <w:tcW w:w="13608" w:type="dxa"/>
            <w:gridSpan w:val="3"/>
            <w:vAlign w:val="center"/>
          </w:tcPr>
          <w:p w:rsidR="00760600" w:rsidRPr="00DF2DAA" w:rsidRDefault="00760600" w:rsidP="007A63A4">
            <w:pPr>
              <w:ind w:left="0" w:firstLine="0"/>
              <w:rPr>
                <w:rFonts w:ascii="Times New Roman" w:hAnsi="Times New Roman" w:cs="Times New Roman"/>
                <w:sz w:val="24"/>
                <w:szCs w:val="24"/>
              </w:rPr>
            </w:pPr>
            <w:proofErr w:type="gramStart"/>
            <w:r w:rsidRPr="00DF2DAA">
              <w:rPr>
                <w:rFonts w:ascii="Times New Roman" w:hAnsi="Times New Roman" w:cs="Times New Roman"/>
                <w:sz w:val="24"/>
                <w:szCs w:val="24"/>
              </w:rPr>
              <w:t>Доказанные</w:t>
            </w:r>
            <w:proofErr w:type="gramEnd"/>
            <w:r w:rsidRPr="00DF2DAA">
              <w:rPr>
                <w:rFonts w:ascii="Times New Roman" w:hAnsi="Times New Roman" w:cs="Times New Roman"/>
                <w:sz w:val="24"/>
                <w:szCs w:val="24"/>
              </w:rPr>
              <w:t xml:space="preserve"> в установленном порядке</w:t>
            </w:r>
            <w:r>
              <w:rPr>
                <w:rFonts w:ascii="Times New Roman" w:hAnsi="Times New Roman" w:cs="Times New Roman"/>
                <w:sz w:val="24"/>
                <w:szCs w:val="24"/>
              </w:rPr>
              <w:t>:</w:t>
            </w:r>
          </w:p>
        </w:tc>
      </w:tr>
      <w:tr w:rsidR="00CE3EDE" w:rsidRPr="00DF2DAA" w:rsidTr="00D705EB">
        <w:trPr>
          <w:trHeight w:val="1417"/>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3.1.1.</w:t>
            </w:r>
          </w:p>
        </w:tc>
        <w:tc>
          <w:tcPr>
            <w:tcW w:w="6379" w:type="dxa"/>
            <w:vAlign w:val="center"/>
          </w:tcPr>
          <w:p w:rsidR="00CE3EDE" w:rsidRPr="00DF2DAA" w:rsidRDefault="00CE3EDE" w:rsidP="001377EC">
            <w:pPr>
              <w:pStyle w:val="ConsPlusCell"/>
              <w:ind w:left="0" w:firstLine="0"/>
              <w:jc w:val="both"/>
              <w:rPr>
                <w:rFonts w:ascii="Times New Roman" w:hAnsi="Times New Roman" w:cs="Times New Roman"/>
                <w:sz w:val="24"/>
                <w:szCs w:val="24"/>
              </w:rPr>
            </w:pPr>
            <w:r w:rsidRPr="00DF2DAA">
              <w:rPr>
                <w:rFonts w:ascii="Times New Roman" w:hAnsi="Times New Roman" w:cs="Times New Roman"/>
                <w:sz w:val="24"/>
                <w:szCs w:val="24"/>
              </w:rPr>
              <w:t>нарушение врачебной этики и деонтологии работниками медицинской организации (устанавливаются по обращениям застрахованных лиц);</w:t>
            </w:r>
          </w:p>
        </w:tc>
        <w:tc>
          <w:tcPr>
            <w:tcW w:w="3402"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размера норматива финансового обеспечения территориальной программы ОМС в расчете на одно застрахованное лицо в год</w:t>
            </w:r>
          </w:p>
        </w:tc>
      </w:tr>
      <w:tr w:rsidR="00CE3EDE" w:rsidRPr="00DF2DAA" w:rsidTr="00D705EB">
        <w:trPr>
          <w:trHeight w:val="1984"/>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lastRenderedPageBreak/>
              <w:t>3.1.2.</w:t>
            </w:r>
          </w:p>
        </w:tc>
        <w:tc>
          <w:tcPr>
            <w:tcW w:w="6379" w:type="dxa"/>
            <w:vAlign w:val="center"/>
          </w:tcPr>
          <w:p w:rsidR="00CE3EDE" w:rsidRPr="00DF2DAA" w:rsidRDefault="00CE3EDE" w:rsidP="001377EC">
            <w:pPr>
              <w:pStyle w:val="ConsPlusCell"/>
              <w:ind w:left="34" w:firstLine="0"/>
              <w:jc w:val="both"/>
              <w:rPr>
                <w:rFonts w:ascii="Times New Roman" w:hAnsi="Times New Roman" w:cs="Times New Roman"/>
                <w:sz w:val="24"/>
                <w:szCs w:val="24"/>
              </w:rPr>
            </w:pPr>
            <w:proofErr w:type="gramStart"/>
            <w:r w:rsidRPr="00DF2DAA">
              <w:rPr>
                <w:rFonts w:ascii="Times New Roman" w:hAnsi="Times New Roman" w:cs="Times New Roman"/>
                <w:sz w:val="24"/>
                <w:szCs w:val="24"/>
              </w:rPr>
              <w:t>разглашение сведений, составляющих врачебную тайну, в том числе после смерти человека, лицами, которым они стали известны при обучении, исполнении трудовых, должностных, служебных и иных обязанностей, установленное по обращению застрахованного лица путем проведения административного расследования администрацией медицинской организации или мер, принятых компетентными органами;</w:t>
            </w:r>
            <w:proofErr w:type="gramEnd"/>
          </w:p>
        </w:tc>
        <w:tc>
          <w:tcPr>
            <w:tcW w:w="3402"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размера норматива финансового обеспечения территориальной программы ОМС в расчете на одно застрахованное лицо в год</w:t>
            </w:r>
          </w:p>
        </w:tc>
      </w:tr>
      <w:tr w:rsidR="00CE3EDE" w:rsidRPr="00DF2DAA" w:rsidTr="00D705EB">
        <w:trPr>
          <w:trHeight w:val="1417"/>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3.1.3.</w:t>
            </w:r>
          </w:p>
        </w:tc>
        <w:tc>
          <w:tcPr>
            <w:tcW w:w="6379" w:type="dxa"/>
            <w:vAlign w:val="center"/>
          </w:tcPr>
          <w:p w:rsidR="00CE3EDE" w:rsidRPr="00DF2DAA" w:rsidRDefault="00CE3EDE" w:rsidP="001377EC">
            <w:pPr>
              <w:pStyle w:val="ConsPlusCell"/>
              <w:ind w:left="34" w:firstLine="0"/>
              <w:jc w:val="both"/>
              <w:rPr>
                <w:rFonts w:ascii="Times New Roman" w:hAnsi="Times New Roman" w:cs="Times New Roman"/>
                <w:sz w:val="24"/>
                <w:szCs w:val="24"/>
              </w:rPr>
            </w:pPr>
            <w:r w:rsidRPr="00DF2DAA">
              <w:rPr>
                <w:rFonts w:ascii="Times New Roman" w:hAnsi="Times New Roman" w:cs="Times New Roman"/>
                <w:sz w:val="24"/>
                <w:szCs w:val="24"/>
              </w:rPr>
              <w:t xml:space="preserve">несоблюдения врачебной тайны, в том числе конфиденциальности персональных данных, используемых в медицинских информационных системах, </w:t>
            </w:r>
            <w:proofErr w:type="gramStart"/>
            <w:r w:rsidRPr="00DF2DAA">
              <w:rPr>
                <w:rFonts w:ascii="Times New Roman" w:hAnsi="Times New Roman" w:cs="Times New Roman"/>
                <w:sz w:val="24"/>
                <w:szCs w:val="24"/>
              </w:rPr>
              <w:t>установленное</w:t>
            </w:r>
            <w:proofErr w:type="gramEnd"/>
            <w:r w:rsidRPr="00DF2DAA">
              <w:rPr>
                <w:rFonts w:ascii="Times New Roman" w:hAnsi="Times New Roman" w:cs="Times New Roman"/>
                <w:sz w:val="24"/>
                <w:szCs w:val="24"/>
              </w:rPr>
              <w:t xml:space="preserve"> компетентными  органами по обращению застрахованного лица.</w:t>
            </w:r>
          </w:p>
        </w:tc>
        <w:tc>
          <w:tcPr>
            <w:tcW w:w="3402"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размера норматива финансового обеспечения территориальной программы ОМС в расчете на одно застрахованное лицо в год</w:t>
            </w:r>
          </w:p>
        </w:tc>
      </w:tr>
      <w:tr w:rsidR="00CE6996" w:rsidRPr="00DF2DAA" w:rsidTr="00D705EB">
        <w:trPr>
          <w:trHeight w:val="850"/>
        </w:trPr>
        <w:tc>
          <w:tcPr>
            <w:tcW w:w="1134" w:type="dxa"/>
            <w:vAlign w:val="center"/>
          </w:tcPr>
          <w:p w:rsidR="00CE6996" w:rsidRPr="00DF2DAA" w:rsidRDefault="00CE6996" w:rsidP="00CE6996">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 xml:space="preserve">3.2. </w:t>
            </w:r>
          </w:p>
        </w:tc>
        <w:tc>
          <w:tcPr>
            <w:tcW w:w="13608" w:type="dxa"/>
            <w:gridSpan w:val="3"/>
            <w:vAlign w:val="center"/>
          </w:tcPr>
          <w:p w:rsidR="00CE6996" w:rsidRDefault="00CE6996"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 xml:space="preserve">Невыполнение, несвоевременное и ненадлежащее выполнение </w:t>
            </w:r>
            <w:proofErr w:type="gramStart"/>
            <w:r w:rsidRPr="00DF2DAA">
              <w:rPr>
                <w:rFonts w:ascii="Times New Roman" w:hAnsi="Times New Roman" w:cs="Times New Roman"/>
                <w:sz w:val="24"/>
                <w:szCs w:val="24"/>
              </w:rPr>
              <w:t>необходимых</w:t>
            </w:r>
            <w:proofErr w:type="gramEnd"/>
            <w:r w:rsidRPr="00DF2DAA">
              <w:rPr>
                <w:rFonts w:ascii="Times New Roman" w:hAnsi="Times New Roman" w:cs="Times New Roman"/>
                <w:sz w:val="24"/>
                <w:szCs w:val="24"/>
              </w:rPr>
              <w:t xml:space="preserve"> пациенту </w:t>
            </w:r>
          </w:p>
          <w:p w:rsidR="00CE6996" w:rsidRDefault="00CE6996"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 xml:space="preserve">диагностических и (или) лечебных мероприятий в соответствии с порядком </w:t>
            </w:r>
          </w:p>
          <w:p w:rsidR="00CE6996" w:rsidRPr="00DF2DAA" w:rsidRDefault="00CE6996"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оказания медицинской помощи и (или) стандартами медицинской помощи:</w:t>
            </w:r>
          </w:p>
        </w:tc>
      </w:tr>
      <w:tr w:rsidR="00CE3EDE" w:rsidRPr="00DF2DAA" w:rsidTr="00D705EB">
        <w:trPr>
          <w:trHeight w:val="567"/>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3.2.1.</w:t>
            </w:r>
          </w:p>
        </w:tc>
        <w:tc>
          <w:tcPr>
            <w:tcW w:w="6379" w:type="dxa"/>
            <w:vAlign w:val="center"/>
          </w:tcPr>
          <w:p w:rsidR="00CE3EDE" w:rsidRPr="00DF2DAA" w:rsidRDefault="00CE3EDE" w:rsidP="001377EC">
            <w:pPr>
              <w:pStyle w:val="ConsPlusCell"/>
              <w:ind w:left="34" w:firstLine="0"/>
              <w:jc w:val="both"/>
              <w:rPr>
                <w:rFonts w:ascii="Times New Roman" w:hAnsi="Times New Roman" w:cs="Times New Roman"/>
                <w:sz w:val="24"/>
                <w:szCs w:val="24"/>
              </w:rPr>
            </w:pPr>
            <w:proofErr w:type="gramStart"/>
            <w:r w:rsidRPr="00DF2DAA">
              <w:rPr>
                <w:rFonts w:ascii="Times New Roman" w:hAnsi="Times New Roman" w:cs="Times New Roman"/>
                <w:sz w:val="24"/>
                <w:szCs w:val="24"/>
              </w:rPr>
              <w:t>не повлиявшее на состояние здоровья застрахованного лица;</w:t>
            </w:r>
            <w:proofErr w:type="gramEnd"/>
          </w:p>
        </w:tc>
        <w:tc>
          <w:tcPr>
            <w:tcW w:w="3402" w:type="dxa"/>
            <w:vAlign w:val="center"/>
          </w:tcPr>
          <w:p w:rsidR="00CE3EDE" w:rsidRPr="00DF2DAA" w:rsidRDefault="00CE3EDE" w:rsidP="00D1393E">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25% за каждый случай оказания медицинской помощи</w:t>
            </w:r>
          </w:p>
        </w:tc>
        <w:tc>
          <w:tcPr>
            <w:tcW w:w="3827" w:type="dxa"/>
            <w:vAlign w:val="center"/>
          </w:tcPr>
          <w:p w:rsidR="00CE3EDE" w:rsidRPr="00DF2DAA" w:rsidRDefault="00CE3EDE" w:rsidP="007A63A4">
            <w:pPr>
              <w:ind w:left="0" w:firstLine="0"/>
              <w:rPr>
                <w:rFonts w:ascii="Times New Roman" w:hAnsi="Times New Roman" w:cs="Times New Roman"/>
                <w:sz w:val="24"/>
                <w:szCs w:val="24"/>
              </w:rPr>
            </w:pPr>
          </w:p>
        </w:tc>
      </w:tr>
      <w:tr w:rsidR="00CE3EDE" w:rsidRPr="00DF2DAA" w:rsidTr="00D705EB">
        <w:trPr>
          <w:trHeight w:val="2268"/>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3.2.2.</w:t>
            </w:r>
          </w:p>
        </w:tc>
        <w:tc>
          <w:tcPr>
            <w:tcW w:w="6379"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приведшее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исключением случаев отказа застрахованного лица от лечения, оформленного в установленном порядке);</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 и в случае ухудшения состояния здоровья возмещение расходов на лечение застрахованного лица по поводу заболевания, его осложнения, возникновения нового заболевания</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300% размера норматива финансового обеспечения территориальной программы ОМС в расчете на одно застрахованное лицо в год</w:t>
            </w:r>
          </w:p>
        </w:tc>
      </w:tr>
      <w:tr w:rsidR="00CE3EDE" w:rsidRPr="00DF2DAA" w:rsidTr="00D705EB">
        <w:trPr>
          <w:trHeight w:val="1417"/>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3.2.3.</w:t>
            </w:r>
          </w:p>
        </w:tc>
        <w:tc>
          <w:tcPr>
            <w:tcW w:w="6379" w:type="dxa"/>
            <w:vAlign w:val="center"/>
          </w:tcPr>
          <w:p w:rsidR="00CE3EDE" w:rsidRPr="00DF2DAA" w:rsidRDefault="00CE3EDE" w:rsidP="001625B8">
            <w:pPr>
              <w:pStyle w:val="ConsPlusCell"/>
              <w:ind w:left="0" w:firstLine="0"/>
              <w:jc w:val="both"/>
              <w:rPr>
                <w:rFonts w:ascii="Times New Roman" w:hAnsi="Times New Roman" w:cs="Times New Roman"/>
                <w:sz w:val="24"/>
                <w:szCs w:val="24"/>
              </w:rPr>
            </w:pPr>
            <w:proofErr w:type="gramStart"/>
            <w:r w:rsidRPr="00DF2DAA">
              <w:rPr>
                <w:rFonts w:ascii="Times New Roman" w:hAnsi="Times New Roman" w:cs="Times New Roman"/>
                <w:sz w:val="24"/>
                <w:szCs w:val="24"/>
              </w:rPr>
              <w:t>приведшее</w:t>
            </w:r>
            <w:proofErr w:type="gramEnd"/>
            <w:r w:rsidRPr="00DF2DAA">
              <w:rPr>
                <w:rFonts w:ascii="Times New Roman" w:hAnsi="Times New Roman" w:cs="Times New Roman"/>
                <w:sz w:val="24"/>
                <w:szCs w:val="24"/>
              </w:rPr>
              <w:t xml:space="preserve"> к летальному исходу (за исключением случаев отказа застрахованного лица от лечения, оформленного в установленном порядке).</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500% размера норматива финансового обеспечения территориальной программы ОМС в расчете на одно застрахованное лицо в год</w:t>
            </w:r>
          </w:p>
        </w:tc>
      </w:tr>
      <w:tr w:rsidR="00CE3EDE" w:rsidRPr="00DF2DAA" w:rsidTr="00D705EB">
        <w:trPr>
          <w:trHeight w:val="567"/>
        </w:trPr>
        <w:tc>
          <w:tcPr>
            <w:tcW w:w="1134" w:type="dxa"/>
            <w:vAlign w:val="center"/>
          </w:tcPr>
          <w:p w:rsidR="00CE3EDE" w:rsidRPr="00DF2DAA" w:rsidRDefault="00CE3EDE"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t xml:space="preserve">3.3. </w:t>
            </w:r>
          </w:p>
        </w:tc>
        <w:tc>
          <w:tcPr>
            <w:tcW w:w="13608" w:type="dxa"/>
            <w:gridSpan w:val="3"/>
            <w:vAlign w:val="center"/>
          </w:tcPr>
          <w:p w:rsidR="00CE6996" w:rsidRDefault="00CE3EDE"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t xml:space="preserve">Выполнение </w:t>
            </w:r>
            <w:proofErr w:type="gramStart"/>
            <w:r w:rsidRPr="00DF2DAA">
              <w:rPr>
                <w:rFonts w:ascii="Times New Roman" w:hAnsi="Times New Roman" w:cs="Times New Roman"/>
                <w:sz w:val="24"/>
                <w:szCs w:val="24"/>
              </w:rPr>
              <w:t>непоказанных</w:t>
            </w:r>
            <w:proofErr w:type="gramEnd"/>
            <w:r w:rsidRPr="00DF2DAA">
              <w:rPr>
                <w:rFonts w:ascii="Times New Roman" w:hAnsi="Times New Roman" w:cs="Times New Roman"/>
                <w:sz w:val="24"/>
                <w:szCs w:val="24"/>
              </w:rPr>
              <w:t xml:space="preserve">, неоправданных с клинической точки зрения, не </w:t>
            </w:r>
          </w:p>
          <w:p w:rsidR="00CE3EDE" w:rsidRPr="00DF2DAA" w:rsidRDefault="00CE3EDE" w:rsidP="00CE6996">
            <w:pPr>
              <w:ind w:left="0" w:firstLine="0"/>
              <w:rPr>
                <w:rFonts w:ascii="Times New Roman" w:hAnsi="Times New Roman" w:cs="Times New Roman"/>
                <w:sz w:val="24"/>
                <w:szCs w:val="24"/>
              </w:rPr>
            </w:pPr>
            <w:r w:rsidRPr="00DF2DAA">
              <w:rPr>
                <w:rFonts w:ascii="Times New Roman" w:hAnsi="Times New Roman" w:cs="Times New Roman"/>
                <w:sz w:val="24"/>
                <w:szCs w:val="24"/>
              </w:rPr>
              <w:t>регламентированных стандартами медицинской помощи мероприятий:</w:t>
            </w:r>
          </w:p>
        </w:tc>
      </w:tr>
      <w:tr w:rsidR="00CE3EDE" w:rsidRPr="00DF2DAA" w:rsidTr="00D705EB">
        <w:trPr>
          <w:trHeight w:val="850"/>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lastRenderedPageBreak/>
              <w:t>3.3.1.</w:t>
            </w:r>
          </w:p>
        </w:tc>
        <w:tc>
          <w:tcPr>
            <w:tcW w:w="6379" w:type="dxa"/>
            <w:vAlign w:val="center"/>
          </w:tcPr>
          <w:p w:rsidR="00CE3EDE" w:rsidRPr="00DF2DAA" w:rsidRDefault="00CE3EDE" w:rsidP="001625B8">
            <w:pPr>
              <w:pStyle w:val="ConsPlusCell"/>
              <w:ind w:left="34" w:firstLine="0"/>
              <w:jc w:val="both"/>
              <w:rPr>
                <w:rFonts w:ascii="Times New Roman" w:hAnsi="Times New Roman" w:cs="Times New Roman"/>
                <w:sz w:val="24"/>
                <w:szCs w:val="24"/>
              </w:rPr>
            </w:pPr>
            <w:proofErr w:type="gramStart"/>
            <w:r w:rsidRPr="00DF2DAA">
              <w:rPr>
                <w:rFonts w:ascii="Times New Roman" w:hAnsi="Times New Roman" w:cs="Times New Roman"/>
                <w:sz w:val="24"/>
                <w:szCs w:val="24"/>
              </w:rPr>
              <w:t>приведшее</w:t>
            </w:r>
            <w:proofErr w:type="gramEnd"/>
            <w:r w:rsidRPr="00DF2DAA">
              <w:rPr>
                <w:rFonts w:ascii="Times New Roman" w:hAnsi="Times New Roman" w:cs="Times New Roman"/>
                <w:sz w:val="24"/>
                <w:szCs w:val="24"/>
              </w:rPr>
              <w:t xml:space="preserve"> к удорожанию стоимости лечения при отсутствии отрицательных последствий для состояния здоровья застрахованного лица;</w:t>
            </w:r>
          </w:p>
        </w:tc>
        <w:tc>
          <w:tcPr>
            <w:tcW w:w="3402" w:type="dxa"/>
            <w:vAlign w:val="center"/>
          </w:tcPr>
          <w:p w:rsidR="00CE3EDE" w:rsidRPr="00DF2DAA" w:rsidRDefault="00CE3EDE" w:rsidP="00D1393E">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50%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1984"/>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3.3.2.</w:t>
            </w:r>
          </w:p>
        </w:tc>
        <w:tc>
          <w:tcPr>
            <w:tcW w:w="6379" w:type="dxa"/>
            <w:vAlign w:val="center"/>
          </w:tcPr>
          <w:p w:rsidR="00CE3EDE" w:rsidRPr="00DF2DAA" w:rsidRDefault="00CE3EDE" w:rsidP="001625B8">
            <w:pPr>
              <w:pStyle w:val="ConsPlusCell"/>
              <w:ind w:left="34" w:firstLine="0"/>
              <w:jc w:val="both"/>
              <w:rPr>
                <w:rFonts w:ascii="Times New Roman" w:hAnsi="Times New Roman" w:cs="Times New Roman"/>
                <w:sz w:val="24"/>
                <w:szCs w:val="24"/>
              </w:rPr>
            </w:pPr>
            <w:r w:rsidRPr="00DF2DAA">
              <w:rPr>
                <w:rFonts w:ascii="Times New Roman" w:hAnsi="Times New Roman" w:cs="Times New Roman"/>
                <w:sz w:val="24"/>
                <w:szCs w:val="24"/>
              </w:rPr>
              <w:t>приведшее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исключением случаев отказа застрахованного лица от лечения, оформленного в установленном порядке).</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и в случае ухудшения состояния здоровья возмещение расходов на лечение застрахованного лица по поводу заболевания, его осложнения, возникновения нового заболевания</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размера норматива финансового обеспечения территориальной программы ОМС в расчете на одно застрахованное лицо в год</w:t>
            </w:r>
          </w:p>
        </w:tc>
      </w:tr>
      <w:tr w:rsidR="00CE3EDE" w:rsidRPr="00DF2DAA" w:rsidTr="00D705EB">
        <w:trPr>
          <w:trHeight w:val="850"/>
        </w:trPr>
        <w:tc>
          <w:tcPr>
            <w:tcW w:w="1134"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 xml:space="preserve">3.4 </w:t>
            </w:r>
          </w:p>
        </w:tc>
        <w:tc>
          <w:tcPr>
            <w:tcW w:w="13608" w:type="dxa"/>
            <w:gridSpan w:val="3"/>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 xml:space="preserve">Преждевременное с клинической точки зрения прекращение проведения лечебных мероприятий </w:t>
            </w:r>
            <w:proofErr w:type="gramStart"/>
            <w:r w:rsidRPr="00DF2DAA">
              <w:rPr>
                <w:rFonts w:ascii="Times New Roman" w:hAnsi="Times New Roman" w:cs="Times New Roman"/>
                <w:sz w:val="24"/>
                <w:szCs w:val="24"/>
              </w:rPr>
              <w:t>при</w:t>
            </w:r>
            <w:proofErr w:type="gramEnd"/>
            <w:r w:rsidRPr="00DF2DAA">
              <w:rPr>
                <w:rFonts w:ascii="Times New Roman" w:hAnsi="Times New Roman" w:cs="Times New Roman"/>
                <w:sz w:val="24"/>
                <w:szCs w:val="24"/>
              </w:rPr>
              <w:t xml:space="preserve"> </w:t>
            </w:r>
          </w:p>
          <w:p w:rsidR="00CE3EDE" w:rsidRPr="00DF2DAA" w:rsidRDefault="00CE3EDE" w:rsidP="007A63A4">
            <w:pPr>
              <w:ind w:left="0" w:firstLine="0"/>
              <w:jc w:val="both"/>
              <w:rPr>
                <w:rFonts w:ascii="Times New Roman" w:hAnsi="Times New Roman" w:cs="Times New Roman"/>
                <w:sz w:val="24"/>
                <w:szCs w:val="24"/>
              </w:rPr>
            </w:pPr>
            <w:proofErr w:type="gramStart"/>
            <w:r w:rsidRPr="00DF2DAA">
              <w:rPr>
                <w:rFonts w:ascii="Times New Roman" w:hAnsi="Times New Roman" w:cs="Times New Roman"/>
                <w:sz w:val="24"/>
                <w:szCs w:val="24"/>
              </w:rPr>
              <w:t>отсутствии</w:t>
            </w:r>
            <w:proofErr w:type="gramEnd"/>
            <w:r w:rsidRPr="00DF2DAA">
              <w:rPr>
                <w:rFonts w:ascii="Times New Roman" w:hAnsi="Times New Roman" w:cs="Times New Roman"/>
                <w:sz w:val="24"/>
                <w:szCs w:val="24"/>
              </w:rPr>
              <w:t xml:space="preserve"> клинического эффекта (кроме оформленных в установленном порядке случаев отказа от лечения)</w:t>
            </w:r>
          </w:p>
        </w:tc>
      </w:tr>
      <w:tr w:rsidR="00CE3EDE" w:rsidRPr="00DF2DAA" w:rsidTr="00D705EB">
        <w:trPr>
          <w:trHeight w:val="567"/>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3.4.1.</w:t>
            </w:r>
          </w:p>
        </w:tc>
        <w:tc>
          <w:tcPr>
            <w:tcW w:w="6379" w:type="dxa"/>
            <w:vAlign w:val="center"/>
          </w:tcPr>
          <w:p w:rsidR="00CE3EDE" w:rsidRPr="00DF2DAA" w:rsidRDefault="00CE3EDE" w:rsidP="001625B8">
            <w:pPr>
              <w:pStyle w:val="ConsPlusCell"/>
              <w:ind w:left="34" w:firstLine="0"/>
              <w:jc w:val="both"/>
              <w:rPr>
                <w:rFonts w:ascii="Times New Roman" w:hAnsi="Times New Roman" w:cs="Times New Roman"/>
                <w:sz w:val="24"/>
                <w:szCs w:val="24"/>
              </w:rPr>
            </w:pPr>
            <w:proofErr w:type="gramStart"/>
            <w:r w:rsidRPr="00DF2DAA">
              <w:rPr>
                <w:rFonts w:ascii="Times New Roman" w:hAnsi="Times New Roman" w:cs="Times New Roman"/>
                <w:sz w:val="24"/>
                <w:szCs w:val="24"/>
              </w:rPr>
              <w:t>не повлиявшее на состояние здоровья застрахованного лица;</w:t>
            </w:r>
            <w:proofErr w:type="gramEnd"/>
          </w:p>
        </w:tc>
        <w:tc>
          <w:tcPr>
            <w:tcW w:w="3402" w:type="dxa"/>
            <w:vAlign w:val="center"/>
          </w:tcPr>
          <w:p w:rsidR="00CE3EDE" w:rsidRPr="00DF2DAA" w:rsidRDefault="00CE3EDE" w:rsidP="00D1393E">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50%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1984"/>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3.4.2.</w:t>
            </w:r>
          </w:p>
        </w:tc>
        <w:tc>
          <w:tcPr>
            <w:tcW w:w="6379" w:type="dxa"/>
            <w:vAlign w:val="center"/>
          </w:tcPr>
          <w:p w:rsidR="00CE3EDE" w:rsidRPr="00DF2DAA" w:rsidRDefault="00CE3EDE" w:rsidP="001625B8">
            <w:pPr>
              <w:pStyle w:val="ConsPlusCell"/>
              <w:ind w:left="34" w:hanging="34"/>
              <w:jc w:val="both"/>
              <w:rPr>
                <w:rFonts w:ascii="Times New Roman" w:hAnsi="Times New Roman" w:cs="Times New Roman"/>
                <w:sz w:val="24"/>
                <w:szCs w:val="24"/>
              </w:rPr>
            </w:pPr>
            <w:proofErr w:type="gramStart"/>
            <w:r w:rsidRPr="00DF2DAA">
              <w:rPr>
                <w:rFonts w:ascii="Times New Roman" w:hAnsi="Times New Roman" w:cs="Times New Roman"/>
                <w:sz w:val="24"/>
                <w:szCs w:val="24"/>
              </w:rPr>
              <w:t>приведшее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исключением случаев отказа застрахованного</w:t>
            </w:r>
            <w:proofErr w:type="gramEnd"/>
          </w:p>
          <w:p w:rsidR="00CE3EDE" w:rsidRPr="00DF2DAA" w:rsidRDefault="00CE3EDE" w:rsidP="001625B8">
            <w:pPr>
              <w:ind w:left="34" w:hanging="34"/>
              <w:jc w:val="both"/>
              <w:rPr>
                <w:rFonts w:ascii="Times New Roman" w:hAnsi="Times New Roman" w:cs="Times New Roman"/>
                <w:sz w:val="24"/>
                <w:szCs w:val="24"/>
              </w:rPr>
            </w:pPr>
            <w:r w:rsidRPr="00DF2DAA">
              <w:rPr>
                <w:rFonts w:ascii="Times New Roman" w:hAnsi="Times New Roman" w:cs="Times New Roman"/>
                <w:sz w:val="24"/>
                <w:szCs w:val="24"/>
              </w:rPr>
              <w:t>лица от лечения, оформленного в установленном порядке);</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и в случае ухудшения состояния здоровья возмещение расходов на лечение застрахованного лица по поводу заболевания, его осложнения, возникновения нового заболевания</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300% размера норматива финансового обеспечения территориальной программы ОМС в расчете на одно застрахованное лицо в год</w:t>
            </w:r>
          </w:p>
        </w:tc>
      </w:tr>
      <w:tr w:rsidR="00CE3EDE" w:rsidRPr="00DF2DAA" w:rsidTr="00D705EB">
        <w:trPr>
          <w:trHeight w:val="1417"/>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3.4.3.</w:t>
            </w:r>
          </w:p>
        </w:tc>
        <w:tc>
          <w:tcPr>
            <w:tcW w:w="6379" w:type="dxa"/>
            <w:vAlign w:val="center"/>
          </w:tcPr>
          <w:p w:rsidR="00CE3EDE" w:rsidRPr="00DF2DAA" w:rsidRDefault="00CE3EDE" w:rsidP="00780003">
            <w:pPr>
              <w:ind w:left="0" w:firstLine="0"/>
              <w:jc w:val="both"/>
              <w:rPr>
                <w:rFonts w:ascii="Times New Roman" w:hAnsi="Times New Roman" w:cs="Times New Roman"/>
                <w:sz w:val="24"/>
                <w:szCs w:val="24"/>
              </w:rPr>
            </w:pPr>
            <w:proofErr w:type="gramStart"/>
            <w:r w:rsidRPr="00DF2DAA">
              <w:rPr>
                <w:rFonts w:ascii="Times New Roman" w:hAnsi="Times New Roman" w:cs="Times New Roman"/>
                <w:sz w:val="24"/>
                <w:szCs w:val="24"/>
              </w:rPr>
              <w:t>приведш</w:t>
            </w:r>
            <w:r w:rsidR="00780003">
              <w:rPr>
                <w:rFonts w:ascii="Times New Roman" w:hAnsi="Times New Roman" w:cs="Times New Roman"/>
                <w:sz w:val="24"/>
                <w:szCs w:val="24"/>
              </w:rPr>
              <w:t>е</w:t>
            </w:r>
            <w:r w:rsidRPr="00DF2DAA">
              <w:rPr>
                <w:rFonts w:ascii="Times New Roman" w:hAnsi="Times New Roman" w:cs="Times New Roman"/>
                <w:sz w:val="24"/>
                <w:szCs w:val="24"/>
              </w:rPr>
              <w:t>е</w:t>
            </w:r>
            <w:proofErr w:type="gramEnd"/>
            <w:r w:rsidRPr="00DF2DAA">
              <w:rPr>
                <w:rFonts w:ascii="Times New Roman" w:hAnsi="Times New Roman" w:cs="Times New Roman"/>
                <w:sz w:val="24"/>
                <w:szCs w:val="24"/>
              </w:rPr>
              <w:t xml:space="preserve"> к летальному исходу (за исключением случаев отказа застрахованного лица от лечения, оформленного в  установленном порядке).</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500% размера норматива финансового обеспечения территориальной программы ОМС в расчете на одно застрахованное лицо в год</w:t>
            </w:r>
          </w:p>
        </w:tc>
      </w:tr>
      <w:tr w:rsidR="00CE3EDE" w:rsidRPr="00DF2DAA" w:rsidTr="00D705EB">
        <w:trPr>
          <w:trHeight w:val="850"/>
        </w:trPr>
        <w:tc>
          <w:tcPr>
            <w:tcW w:w="1134" w:type="dxa"/>
            <w:vAlign w:val="center"/>
          </w:tcPr>
          <w:p w:rsidR="00CE3EDE" w:rsidRPr="00DF2DAA" w:rsidRDefault="00CE3EDE"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t>3.5.</w:t>
            </w:r>
          </w:p>
        </w:tc>
        <w:tc>
          <w:tcPr>
            <w:tcW w:w="6379" w:type="dxa"/>
            <w:vAlign w:val="center"/>
          </w:tcPr>
          <w:p w:rsidR="00CE3EDE" w:rsidRPr="00DF2DAA" w:rsidRDefault="00CE3EDE" w:rsidP="001625B8">
            <w:pPr>
              <w:pStyle w:val="ConsPlusCell"/>
              <w:ind w:left="0" w:firstLine="0"/>
              <w:jc w:val="both"/>
              <w:rPr>
                <w:rFonts w:ascii="Times New Roman" w:hAnsi="Times New Roman" w:cs="Times New Roman"/>
                <w:sz w:val="24"/>
                <w:szCs w:val="24"/>
              </w:rPr>
            </w:pPr>
            <w:proofErr w:type="gramStart"/>
            <w:r w:rsidRPr="00DF2DAA">
              <w:rPr>
                <w:rFonts w:ascii="Times New Roman" w:hAnsi="Times New Roman" w:cs="Times New Roman"/>
                <w:sz w:val="24"/>
                <w:szCs w:val="24"/>
              </w:rPr>
              <w:t>Повторное обоснованное обращения застрахованного лица за оказанием скорой медицинской помощью по поводу того же заболевания в течение 24 часов.</w:t>
            </w:r>
            <w:proofErr w:type="gramEnd"/>
          </w:p>
        </w:tc>
        <w:tc>
          <w:tcPr>
            <w:tcW w:w="3402" w:type="dxa"/>
            <w:vAlign w:val="center"/>
          </w:tcPr>
          <w:p w:rsidR="00CE3EDE" w:rsidRPr="00DF2DAA" w:rsidRDefault="00CE3EDE" w:rsidP="00D1393E">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25%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1417"/>
        </w:trPr>
        <w:tc>
          <w:tcPr>
            <w:tcW w:w="1134" w:type="dxa"/>
            <w:vAlign w:val="center"/>
          </w:tcPr>
          <w:p w:rsidR="00CE3EDE" w:rsidRPr="00DF2DAA" w:rsidRDefault="00CE3EDE"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lastRenderedPageBreak/>
              <w:t>3.6.</w:t>
            </w:r>
          </w:p>
        </w:tc>
        <w:tc>
          <w:tcPr>
            <w:tcW w:w="6379" w:type="dxa"/>
            <w:vAlign w:val="center"/>
          </w:tcPr>
          <w:p w:rsidR="00CE3EDE" w:rsidRPr="00DF2DAA" w:rsidRDefault="00CE3EDE" w:rsidP="001625B8">
            <w:pPr>
              <w:pStyle w:val="ConsPlusCell"/>
              <w:ind w:left="34" w:firstLine="0"/>
              <w:jc w:val="both"/>
              <w:rPr>
                <w:rFonts w:ascii="Times New Roman" w:hAnsi="Times New Roman" w:cs="Times New Roman"/>
                <w:sz w:val="24"/>
                <w:szCs w:val="24"/>
              </w:rPr>
            </w:pPr>
            <w:r w:rsidRPr="00DF2DAA">
              <w:rPr>
                <w:rFonts w:ascii="Times New Roman" w:hAnsi="Times New Roman" w:cs="Times New Roman"/>
                <w:sz w:val="24"/>
                <w:szCs w:val="24"/>
              </w:rPr>
              <w:t xml:space="preserve">Действие или бездействие при оказании скорой медицинской помощи, обусловившее развитие нового заболевания застрахованного лица (развитие </w:t>
            </w:r>
            <w:proofErr w:type="spellStart"/>
            <w:r w:rsidRPr="00DF2DAA">
              <w:rPr>
                <w:rFonts w:ascii="Times New Roman" w:hAnsi="Times New Roman" w:cs="Times New Roman"/>
                <w:sz w:val="24"/>
                <w:szCs w:val="24"/>
              </w:rPr>
              <w:t>ятрогенного</w:t>
            </w:r>
            <w:proofErr w:type="spellEnd"/>
            <w:r w:rsidRPr="00DF2DAA">
              <w:rPr>
                <w:rFonts w:ascii="Times New Roman" w:hAnsi="Times New Roman" w:cs="Times New Roman"/>
                <w:sz w:val="24"/>
                <w:szCs w:val="24"/>
              </w:rPr>
              <w:t xml:space="preserve"> заболевания).</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200% размера норматива финансового обеспечения территориальной программы ОМС в расчете на одно застрахованное лицо в год</w:t>
            </w:r>
          </w:p>
        </w:tc>
      </w:tr>
      <w:tr w:rsidR="00CE3EDE" w:rsidRPr="00DF2DAA" w:rsidTr="00D705EB">
        <w:trPr>
          <w:trHeight w:val="1417"/>
        </w:trPr>
        <w:tc>
          <w:tcPr>
            <w:tcW w:w="1134" w:type="dxa"/>
            <w:vAlign w:val="center"/>
          </w:tcPr>
          <w:p w:rsidR="00CE3EDE" w:rsidRPr="00DF2DAA" w:rsidRDefault="00CE3EDE"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t>3.7.</w:t>
            </w:r>
          </w:p>
        </w:tc>
        <w:tc>
          <w:tcPr>
            <w:tcW w:w="6379" w:type="dxa"/>
            <w:vAlign w:val="center"/>
          </w:tcPr>
          <w:p w:rsidR="00CE3EDE" w:rsidRPr="00DF2DAA" w:rsidRDefault="00CE3EDE" w:rsidP="001625B8">
            <w:pPr>
              <w:pStyle w:val="ConsPlusCell"/>
              <w:ind w:left="34" w:firstLine="0"/>
              <w:jc w:val="both"/>
              <w:rPr>
                <w:rFonts w:ascii="Times New Roman" w:hAnsi="Times New Roman" w:cs="Times New Roman"/>
                <w:sz w:val="24"/>
                <w:szCs w:val="24"/>
              </w:rPr>
            </w:pPr>
            <w:r w:rsidRPr="00DF2DAA">
              <w:rPr>
                <w:rFonts w:ascii="Times New Roman" w:hAnsi="Times New Roman" w:cs="Times New Roman"/>
                <w:sz w:val="24"/>
                <w:szCs w:val="24"/>
              </w:rPr>
              <w:t>Необоснованное назначение лекарственной терапии; одновременное назначение лекарственных средств - синонимов, аналогов или антагонистов по фармакологическому действию и т.п., связанное с риском для здоровья пациента и/или приведшее к удорожанию стоимости лечения.</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50%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1417"/>
        </w:trPr>
        <w:tc>
          <w:tcPr>
            <w:tcW w:w="1134" w:type="dxa"/>
            <w:vAlign w:val="center"/>
          </w:tcPr>
          <w:p w:rsidR="00CE3EDE" w:rsidRPr="00DF2DAA" w:rsidRDefault="00CE3EDE"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t>3.8.</w:t>
            </w:r>
          </w:p>
        </w:tc>
        <w:tc>
          <w:tcPr>
            <w:tcW w:w="6379" w:type="dxa"/>
            <w:vAlign w:val="center"/>
          </w:tcPr>
          <w:p w:rsidR="00CE3EDE" w:rsidRPr="00DF2DAA" w:rsidRDefault="00CE3EDE" w:rsidP="001625B8">
            <w:pPr>
              <w:pStyle w:val="ConsPlusCell"/>
              <w:ind w:left="34" w:firstLine="0"/>
              <w:jc w:val="both"/>
              <w:rPr>
                <w:rFonts w:ascii="Times New Roman" w:hAnsi="Times New Roman" w:cs="Times New Roman"/>
                <w:sz w:val="24"/>
                <w:szCs w:val="24"/>
              </w:rPr>
            </w:pPr>
            <w:r w:rsidRPr="00DF2DAA">
              <w:rPr>
                <w:rFonts w:ascii="Times New Roman" w:hAnsi="Times New Roman" w:cs="Times New Roman"/>
                <w:sz w:val="24"/>
                <w:szCs w:val="24"/>
              </w:rPr>
              <w:t>Наличия расхождений диагноза основного заболевания (травмы) скорой медицинской помощи и клинического диагноза, установленного в приемном отделении медицинской организации, оказывающей скорую медицинскую помощь на госпитальном этапе.</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50% за каждый случай оказания медицинской помощи</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размера норматива финансового обеспечения территориальной программы ОМС в расчете на одно застрахованное лицо в год</w:t>
            </w:r>
          </w:p>
        </w:tc>
      </w:tr>
      <w:tr w:rsidR="00CE3EDE" w:rsidRPr="00DF2DAA" w:rsidTr="00D705EB">
        <w:trPr>
          <w:trHeight w:val="567"/>
        </w:trPr>
        <w:tc>
          <w:tcPr>
            <w:tcW w:w="14742" w:type="dxa"/>
            <w:gridSpan w:val="4"/>
            <w:vAlign w:val="center"/>
          </w:tcPr>
          <w:p w:rsidR="00CE3EDE" w:rsidRPr="00DF2DAA" w:rsidRDefault="00CE3EDE" w:rsidP="007A63A4">
            <w:pPr>
              <w:pStyle w:val="ConsPlusCell"/>
              <w:jc w:val="center"/>
              <w:rPr>
                <w:rFonts w:ascii="Times New Roman" w:hAnsi="Times New Roman" w:cs="Times New Roman"/>
                <w:sz w:val="24"/>
                <w:szCs w:val="24"/>
              </w:rPr>
            </w:pPr>
            <w:r w:rsidRPr="00DF2DAA">
              <w:rPr>
                <w:rFonts w:ascii="Times New Roman" w:hAnsi="Times New Roman" w:cs="Times New Roman"/>
                <w:sz w:val="24"/>
                <w:szCs w:val="24"/>
              </w:rPr>
              <w:t>4. Дефекты оформления первичной медицинской документации в медицинской организации</w:t>
            </w:r>
          </w:p>
        </w:tc>
      </w:tr>
      <w:tr w:rsidR="00CE3EDE" w:rsidRPr="00DF2DAA" w:rsidTr="00D705EB">
        <w:trPr>
          <w:trHeight w:val="1417"/>
        </w:trPr>
        <w:tc>
          <w:tcPr>
            <w:tcW w:w="1134" w:type="dxa"/>
            <w:vAlign w:val="center"/>
          </w:tcPr>
          <w:p w:rsidR="00CE3EDE" w:rsidRPr="00DF2DAA" w:rsidRDefault="00CE3EDE"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t>4.1.</w:t>
            </w:r>
          </w:p>
        </w:tc>
        <w:tc>
          <w:tcPr>
            <w:tcW w:w="6379" w:type="dxa"/>
            <w:vAlign w:val="center"/>
          </w:tcPr>
          <w:p w:rsidR="00CE3EDE" w:rsidRPr="00DF2DAA" w:rsidRDefault="00CE3EDE" w:rsidP="001625B8">
            <w:pPr>
              <w:pStyle w:val="ConsPlusCell"/>
              <w:ind w:left="34" w:firstLine="0"/>
              <w:jc w:val="both"/>
              <w:rPr>
                <w:rFonts w:ascii="Times New Roman" w:hAnsi="Times New Roman" w:cs="Times New Roman"/>
                <w:sz w:val="24"/>
                <w:szCs w:val="24"/>
              </w:rPr>
            </w:pPr>
            <w:r w:rsidRPr="00DF2DAA">
              <w:rPr>
                <w:rFonts w:ascii="Times New Roman" w:hAnsi="Times New Roman" w:cs="Times New Roman"/>
                <w:sz w:val="24"/>
                <w:szCs w:val="24"/>
              </w:rPr>
              <w:t>Непредставление медицинской документации, подтверждающей факт оказания застрахованному лицу скорой медицинской помощи, без объективных причин.</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 в случае непредставления медицинской документации</w:t>
            </w:r>
          </w:p>
        </w:tc>
        <w:tc>
          <w:tcPr>
            <w:tcW w:w="3827"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50% размера норматива финансового обеспечения территориальной программы ОМС в расчете на одно застрахованное лицо в год</w:t>
            </w:r>
          </w:p>
        </w:tc>
      </w:tr>
      <w:tr w:rsidR="00CE3EDE" w:rsidRPr="00DF2DAA" w:rsidTr="00D705EB">
        <w:trPr>
          <w:trHeight w:val="1701"/>
        </w:trPr>
        <w:tc>
          <w:tcPr>
            <w:tcW w:w="1134" w:type="dxa"/>
            <w:vAlign w:val="center"/>
          </w:tcPr>
          <w:p w:rsidR="00CE3EDE" w:rsidRPr="00DF2DAA" w:rsidRDefault="00CE3EDE"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t>4.2</w:t>
            </w:r>
          </w:p>
        </w:tc>
        <w:tc>
          <w:tcPr>
            <w:tcW w:w="6379" w:type="dxa"/>
            <w:vAlign w:val="center"/>
          </w:tcPr>
          <w:p w:rsidR="00CE3EDE" w:rsidRPr="00DF2DAA" w:rsidRDefault="00CE3EDE" w:rsidP="001625B8">
            <w:pPr>
              <w:pStyle w:val="ConsPlusCell"/>
              <w:ind w:left="34" w:firstLine="0"/>
              <w:jc w:val="both"/>
              <w:rPr>
                <w:rFonts w:ascii="Times New Roman" w:hAnsi="Times New Roman" w:cs="Times New Roman"/>
                <w:sz w:val="24"/>
                <w:szCs w:val="24"/>
              </w:rPr>
            </w:pPr>
            <w:r w:rsidRPr="00DF2DAA">
              <w:rPr>
                <w:rFonts w:ascii="Times New Roman" w:hAnsi="Times New Roman" w:cs="Times New Roman"/>
                <w:sz w:val="24"/>
                <w:szCs w:val="24"/>
              </w:rPr>
              <w:t>Дефекты оформления медицинской документации, препятствующие проведению медико-экономической экспертизы и/или экспертизы качества медицинской помощи (невозможность оценить динамику состояния здоровья застрахованного лица, объем, характер и условия предоставления скорой медицинской помощи).</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25%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1417"/>
        </w:trPr>
        <w:tc>
          <w:tcPr>
            <w:tcW w:w="1134" w:type="dxa"/>
            <w:vAlign w:val="center"/>
          </w:tcPr>
          <w:p w:rsidR="00CE3EDE" w:rsidRPr="00DF2DAA" w:rsidRDefault="00CE3EDE"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t>4.3.</w:t>
            </w:r>
          </w:p>
        </w:tc>
        <w:tc>
          <w:tcPr>
            <w:tcW w:w="6379" w:type="dxa"/>
            <w:vAlign w:val="center"/>
          </w:tcPr>
          <w:p w:rsidR="00CE3EDE" w:rsidRPr="00DF2DAA" w:rsidRDefault="00CE3EDE" w:rsidP="001625B8">
            <w:pPr>
              <w:pStyle w:val="ConsPlusCell"/>
              <w:ind w:left="34" w:firstLine="0"/>
              <w:jc w:val="both"/>
              <w:rPr>
                <w:rFonts w:ascii="Times New Roman" w:hAnsi="Times New Roman" w:cs="Times New Roman"/>
                <w:sz w:val="24"/>
                <w:szCs w:val="24"/>
              </w:rPr>
            </w:pPr>
            <w:r w:rsidRPr="00DF2DAA">
              <w:rPr>
                <w:rFonts w:ascii="Times New Roman" w:hAnsi="Times New Roman" w:cs="Times New Roman"/>
                <w:sz w:val="24"/>
                <w:szCs w:val="24"/>
              </w:rPr>
              <w:t>Наличие признаков фальсификации медицинской документации (дописки, исправления, "вклейки", полное переоформление, с умышленным искажением сведений о проведенных диагностических и/или лечебных мероприятиях, клинической картине заболевания).</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567"/>
        </w:trPr>
        <w:tc>
          <w:tcPr>
            <w:tcW w:w="1134" w:type="dxa"/>
            <w:vAlign w:val="center"/>
          </w:tcPr>
          <w:p w:rsidR="00CE3EDE" w:rsidRPr="00DF2DAA" w:rsidRDefault="00CE3EDE"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lastRenderedPageBreak/>
              <w:t xml:space="preserve">4.4. </w:t>
            </w:r>
          </w:p>
        </w:tc>
        <w:tc>
          <w:tcPr>
            <w:tcW w:w="13608" w:type="dxa"/>
            <w:gridSpan w:val="3"/>
            <w:vAlign w:val="center"/>
          </w:tcPr>
          <w:p w:rsidR="00CE3EDE" w:rsidRPr="00DF2DAA" w:rsidRDefault="00CE3EDE"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t xml:space="preserve">Несоответствие данных медицинской документации данным счета и </w:t>
            </w:r>
          </w:p>
          <w:p w:rsidR="00CE3EDE" w:rsidRPr="00DF2DAA" w:rsidRDefault="00CE3EDE"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t>реестра счетов на оплату скорой медицинской помощи, в том числе:</w:t>
            </w:r>
          </w:p>
        </w:tc>
      </w:tr>
      <w:tr w:rsidR="00CE3EDE" w:rsidRPr="00DF2DAA" w:rsidTr="00D705EB">
        <w:trPr>
          <w:trHeight w:val="567"/>
        </w:trPr>
        <w:tc>
          <w:tcPr>
            <w:tcW w:w="1134" w:type="dxa"/>
            <w:vAlign w:val="center"/>
          </w:tcPr>
          <w:p w:rsidR="00CE3EDE" w:rsidRPr="00DF2DAA" w:rsidRDefault="00CE3EDE" w:rsidP="007A63A4">
            <w:pPr>
              <w:ind w:left="0" w:right="-108" w:firstLine="0"/>
              <w:jc w:val="right"/>
              <w:rPr>
                <w:rFonts w:ascii="Times New Roman" w:hAnsi="Times New Roman" w:cs="Times New Roman"/>
                <w:sz w:val="24"/>
                <w:szCs w:val="24"/>
              </w:rPr>
            </w:pPr>
            <w:r w:rsidRPr="00DF2DAA">
              <w:rPr>
                <w:rFonts w:ascii="Times New Roman" w:hAnsi="Times New Roman" w:cs="Times New Roman"/>
                <w:sz w:val="24"/>
                <w:szCs w:val="24"/>
              </w:rPr>
              <w:t>4.4.1.</w:t>
            </w:r>
          </w:p>
        </w:tc>
        <w:tc>
          <w:tcPr>
            <w:tcW w:w="6379" w:type="dxa"/>
            <w:vAlign w:val="center"/>
          </w:tcPr>
          <w:p w:rsidR="00CE3EDE" w:rsidRPr="00DF2DAA" w:rsidRDefault="00CE3EDE" w:rsidP="001625B8">
            <w:pPr>
              <w:pStyle w:val="ConsPlusCell"/>
              <w:ind w:left="34" w:hanging="34"/>
              <w:jc w:val="both"/>
              <w:rPr>
                <w:rFonts w:ascii="Times New Roman" w:hAnsi="Times New Roman" w:cs="Times New Roman"/>
                <w:sz w:val="24"/>
                <w:szCs w:val="24"/>
              </w:rPr>
            </w:pPr>
            <w:r w:rsidRPr="00DF2DAA">
              <w:rPr>
                <w:rFonts w:ascii="Times New Roman" w:hAnsi="Times New Roman" w:cs="Times New Roman"/>
                <w:sz w:val="24"/>
                <w:szCs w:val="24"/>
              </w:rPr>
              <w:t>включение в счет и реестр счетов случаев, не подтвержденных медицинской документацией;</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567"/>
        </w:trPr>
        <w:tc>
          <w:tcPr>
            <w:tcW w:w="1134" w:type="dxa"/>
            <w:vAlign w:val="center"/>
          </w:tcPr>
          <w:p w:rsidR="00CE3EDE" w:rsidRPr="00DF2DAA" w:rsidRDefault="00CE3EDE" w:rsidP="007A63A4">
            <w:pPr>
              <w:ind w:left="0" w:right="-108" w:firstLine="0"/>
              <w:jc w:val="right"/>
              <w:rPr>
                <w:rFonts w:ascii="Times New Roman" w:hAnsi="Times New Roman" w:cs="Times New Roman"/>
                <w:sz w:val="24"/>
                <w:szCs w:val="24"/>
              </w:rPr>
            </w:pPr>
            <w:r w:rsidRPr="00DF2DAA">
              <w:rPr>
                <w:rFonts w:ascii="Times New Roman" w:hAnsi="Times New Roman" w:cs="Times New Roman"/>
                <w:sz w:val="24"/>
                <w:szCs w:val="24"/>
              </w:rPr>
              <w:t xml:space="preserve"> 4.4.2.</w:t>
            </w:r>
          </w:p>
        </w:tc>
        <w:tc>
          <w:tcPr>
            <w:tcW w:w="6379" w:type="dxa"/>
            <w:vAlign w:val="center"/>
          </w:tcPr>
          <w:p w:rsidR="00CE3EDE" w:rsidRPr="00DF2DAA" w:rsidRDefault="00CE3EDE" w:rsidP="001625B8">
            <w:pPr>
              <w:pStyle w:val="ConsPlusCell"/>
              <w:ind w:left="34" w:hanging="34"/>
              <w:jc w:val="both"/>
              <w:rPr>
                <w:rFonts w:ascii="Times New Roman" w:hAnsi="Times New Roman" w:cs="Times New Roman"/>
                <w:sz w:val="24"/>
                <w:szCs w:val="24"/>
              </w:rPr>
            </w:pPr>
            <w:r w:rsidRPr="00DF2DAA">
              <w:rPr>
                <w:rFonts w:ascii="Times New Roman" w:hAnsi="Times New Roman" w:cs="Times New Roman"/>
                <w:sz w:val="24"/>
                <w:szCs w:val="24"/>
              </w:rPr>
              <w:t>несоответствие сроков лечения, согласно медицинской документации, срокам, указанным в реестре счета;</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850"/>
        </w:trPr>
        <w:tc>
          <w:tcPr>
            <w:tcW w:w="1134" w:type="dxa"/>
            <w:vAlign w:val="center"/>
          </w:tcPr>
          <w:p w:rsidR="00CE3EDE" w:rsidRPr="00DF2DAA" w:rsidRDefault="00CE3EDE" w:rsidP="007A63A4">
            <w:pPr>
              <w:ind w:left="0" w:right="-108" w:firstLine="0"/>
              <w:jc w:val="right"/>
              <w:rPr>
                <w:rFonts w:ascii="Times New Roman" w:hAnsi="Times New Roman" w:cs="Times New Roman"/>
                <w:sz w:val="24"/>
                <w:szCs w:val="24"/>
              </w:rPr>
            </w:pPr>
            <w:r w:rsidRPr="00DF2DAA">
              <w:rPr>
                <w:rFonts w:ascii="Times New Roman" w:hAnsi="Times New Roman" w:cs="Times New Roman"/>
                <w:sz w:val="24"/>
                <w:szCs w:val="24"/>
              </w:rPr>
              <w:t>4.4.3.</w:t>
            </w:r>
          </w:p>
        </w:tc>
        <w:tc>
          <w:tcPr>
            <w:tcW w:w="6379" w:type="dxa"/>
            <w:vAlign w:val="center"/>
          </w:tcPr>
          <w:p w:rsidR="00CE3EDE" w:rsidRPr="00DF2DAA" w:rsidRDefault="00CE3EDE" w:rsidP="001625B8">
            <w:pPr>
              <w:pStyle w:val="ConsPlusCell"/>
              <w:ind w:left="34" w:hanging="34"/>
              <w:jc w:val="both"/>
              <w:rPr>
                <w:rFonts w:ascii="Times New Roman" w:hAnsi="Times New Roman" w:cs="Times New Roman"/>
                <w:sz w:val="24"/>
                <w:szCs w:val="24"/>
              </w:rPr>
            </w:pPr>
            <w:r w:rsidRPr="00DF2DAA">
              <w:rPr>
                <w:rFonts w:ascii="Times New Roman" w:hAnsi="Times New Roman" w:cs="Times New Roman"/>
                <w:sz w:val="24"/>
                <w:szCs w:val="24"/>
              </w:rPr>
              <w:t>несоответствие диагноза, согласно первичной медицинской документации, застрахованного лица диагнозу, указанному в реестре счета.</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567"/>
        </w:trPr>
        <w:tc>
          <w:tcPr>
            <w:tcW w:w="14742" w:type="dxa"/>
            <w:gridSpan w:val="4"/>
            <w:vAlign w:val="center"/>
          </w:tcPr>
          <w:p w:rsidR="00CE3EDE" w:rsidRPr="00DF2DAA" w:rsidRDefault="00CE3EDE" w:rsidP="007A63A4">
            <w:pPr>
              <w:pStyle w:val="ConsPlusCell"/>
              <w:jc w:val="center"/>
              <w:rPr>
                <w:rFonts w:ascii="Times New Roman" w:hAnsi="Times New Roman" w:cs="Times New Roman"/>
                <w:sz w:val="24"/>
                <w:szCs w:val="24"/>
              </w:rPr>
            </w:pPr>
            <w:r w:rsidRPr="00DF2DAA">
              <w:rPr>
                <w:rFonts w:ascii="Times New Roman" w:hAnsi="Times New Roman" w:cs="Times New Roman"/>
                <w:sz w:val="24"/>
                <w:szCs w:val="24"/>
              </w:rPr>
              <w:t>5. Нарушения в оформлении и предъявлении на оплату счетов и реестров счетов</w:t>
            </w:r>
          </w:p>
        </w:tc>
      </w:tr>
      <w:tr w:rsidR="00CE3EDE" w:rsidRPr="00DF2DAA" w:rsidTr="00D705EB">
        <w:trPr>
          <w:trHeight w:val="567"/>
        </w:trPr>
        <w:tc>
          <w:tcPr>
            <w:tcW w:w="1134" w:type="dxa"/>
            <w:vAlign w:val="center"/>
          </w:tcPr>
          <w:p w:rsidR="00CE3EDE" w:rsidRPr="00DF2DAA" w:rsidRDefault="00CE3EDE"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t xml:space="preserve">5.1. </w:t>
            </w:r>
          </w:p>
        </w:tc>
        <w:tc>
          <w:tcPr>
            <w:tcW w:w="13608" w:type="dxa"/>
            <w:gridSpan w:val="3"/>
            <w:vAlign w:val="center"/>
          </w:tcPr>
          <w:p w:rsidR="00CE3EDE" w:rsidRPr="00DF2DAA" w:rsidRDefault="00CE3EDE"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t>Нарушения, связанные с оформлением и предъявлением на оплату счетов и реестров счетов, в том числе:</w:t>
            </w:r>
          </w:p>
        </w:tc>
      </w:tr>
      <w:tr w:rsidR="00CE3EDE" w:rsidRPr="00DF2DAA" w:rsidTr="00D705EB">
        <w:trPr>
          <w:trHeight w:val="567"/>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5.1.1.</w:t>
            </w:r>
          </w:p>
        </w:tc>
        <w:tc>
          <w:tcPr>
            <w:tcW w:w="6379" w:type="dxa"/>
            <w:vAlign w:val="center"/>
          </w:tcPr>
          <w:p w:rsidR="00CE3EDE" w:rsidRPr="00DF2DAA" w:rsidRDefault="00CE3EDE" w:rsidP="001625B8">
            <w:pPr>
              <w:pStyle w:val="ConsPlusCell"/>
              <w:ind w:left="34" w:hanging="34"/>
              <w:jc w:val="both"/>
              <w:rPr>
                <w:rFonts w:ascii="Times New Roman" w:hAnsi="Times New Roman" w:cs="Times New Roman"/>
                <w:sz w:val="24"/>
                <w:szCs w:val="24"/>
              </w:rPr>
            </w:pPr>
            <w:r w:rsidRPr="00DF2DAA">
              <w:rPr>
                <w:rFonts w:ascii="Times New Roman" w:hAnsi="Times New Roman" w:cs="Times New Roman"/>
                <w:sz w:val="24"/>
                <w:szCs w:val="24"/>
              </w:rPr>
              <w:t>наличие ошибок и/или недостоверной информации в реквизитах счета;</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567"/>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5.1.2.</w:t>
            </w:r>
          </w:p>
        </w:tc>
        <w:tc>
          <w:tcPr>
            <w:tcW w:w="6379" w:type="dxa"/>
            <w:vAlign w:val="center"/>
          </w:tcPr>
          <w:p w:rsidR="00CE3EDE" w:rsidRPr="00DF2DAA" w:rsidRDefault="00CE3EDE" w:rsidP="001625B8">
            <w:pPr>
              <w:pStyle w:val="ConsPlusCell"/>
              <w:ind w:left="34" w:hanging="34"/>
              <w:jc w:val="both"/>
              <w:rPr>
                <w:rFonts w:ascii="Times New Roman" w:hAnsi="Times New Roman" w:cs="Times New Roman"/>
                <w:sz w:val="24"/>
                <w:szCs w:val="24"/>
              </w:rPr>
            </w:pPr>
            <w:r w:rsidRPr="00DF2DAA">
              <w:rPr>
                <w:rFonts w:ascii="Times New Roman" w:hAnsi="Times New Roman" w:cs="Times New Roman"/>
                <w:sz w:val="24"/>
                <w:szCs w:val="24"/>
              </w:rPr>
              <w:t>сумма счета не соответствуете итоговой сумме, предоставленной медицинской помощи по реестру счетов;</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567"/>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5.1.3.</w:t>
            </w:r>
          </w:p>
        </w:tc>
        <w:tc>
          <w:tcPr>
            <w:tcW w:w="6379" w:type="dxa"/>
            <w:vAlign w:val="center"/>
          </w:tcPr>
          <w:p w:rsidR="00CE3EDE" w:rsidRPr="00DF2DAA" w:rsidRDefault="00CE3EDE" w:rsidP="001625B8">
            <w:pPr>
              <w:pStyle w:val="ConsPlusCell"/>
              <w:ind w:left="34" w:hanging="34"/>
              <w:jc w:val="both"/>
              <w:rPr>
                <w:rFonts w:ascii="Times New Roman" w:hAnsi="Times New Roman" w:cs="Times New Roman"/>
                <w:sz w:val="24"/>
                <w:szCs w:val="24"/>
              </w:rPr>
            </w:pPr>
            <w:r w:rsidRPr="00DF2DAA">
              <w:rPr>
                <w:rFonts w:ascii="Times New Roman" w:hAnsi="Times New Roman" w:cs="Times New Roman"/>
                <w:sz w:val="24"/>
                <w:szCs w:val="24"/>
              </w:rPr>
              <w:t>наличие незаполненных полей реестра счетов, обязательных к заполнению;</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567"/>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5.1.4.</w:t>
            </w:r>
          </w:p>
        </w:tc>
        <w:tc>
          <w:tcPr>
            <w:tcW w:w="6379" w:type="dxa"/>
            <w:vAlign w:val="center"/>
          </w:tcPr>
          <w:p w:rsidR="00CE3EDE" w:rsidRPr="00DF2DAA" w:rsidRDefault="00CE3EDE" w:rsidP="001625B8">
            <w:pPr>
              <w:ind w:left="34" w:hanging="34"/>
              <w:jc w:val="both"/>
              <w:rPr>
                <w:rFonts w:ascii="Times New Roman" w:hAnsi="Times New Roman" w:cs="Times New Roman"/>
                <w:sz w:val="24"/>
                <w:szCs w:val="24"/>
              </w:rPr>
            </w:pPr>
            <w:r w:rsidRPr="00DF2DAA">
              <w:rPr>
                <w:rFonts w:ascii="Times New Roman" w:hAnsi="Times New Roman" w:cs="Times New Roman"/>
                <w:sz w:val="24"/>
                <w:szCs w:val="24"/>
              </w:rPr>
              <w:t>некорректное заполнение полей реестра счетов;</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567"/>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5.1.5.</w:t>
            </w:r>
          </w:p>
        </w:tc>
        <w:tc>
          <w:tcPr>
            <w:tcW w:w="6379" w:type="dxa"/>
            <w:vAlign w:val="center"/>
          </w:tcPr>
          <w:p w:rsidR="00CE3EDE" w:rsidRPr="00DF2DAA" w:rsidRDefault="00CE3EDE" w:rsidP="001625B8">
            <w:pPr>
              <w:pStyle w:val="ConsPlusCell"/>
              <w:ind w:left="34" w:hanging="34"/>
              <w:jc w:val="both"/>
              <w:rPr>
                <w:rFonts w:ascii="Times New Roman" w:hAnsi="Times New Roman" w:cs="Times New Roman"/>
                <w:sz w:val="24"/>
                <w:szCs w:val="24"/>
              </w:rPr>
            </w:pPr>
            <w:r w:rsidRPr="00DF2DAA">
              <w:rPr>
                <w:rFonts w:ascii="Times New Roman" w:hAnsi="Times New Roman" w:cs="Times New Roman"/>
                <w:sz w:val="24"/>
                <w:szCs w:val="24"/>
              </w:rPr>
              <w:t>заявленная сумма по позиции реестров счетов не корректна (содержит арифметическую ошибку);</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567"/>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5.1.6.</w:t>
            </w:r>
          </w:p>
        </w:tc>
        <w:tc>
          <w:tcPr>
            <w:tcW w:w="6379" w:type="dxa"/>
            <w:vAlign w:val="center"/>
          </w:tcPr>
          <w:p w:rsidR="00CE3EDE" w:rsidRPr="00DF2DAA" w:rsidRDefault="00CE3EDE" w:rsidP="001625B8">
            <w:pPr>
              <w:pStyle w:val="ConsPlusCell"/>
              <w:ind w:left="34" w:hanging="34"/>
              <w:jc w:val="both"/>
              <w:rPr>
                <w:rFonts w:ascii="Times New Roman" w:hAnsi="Times New Roman" w:cs="Times New Roman"/>
                <w:sz w:val="24"/>
                <w:szCs w:val="24"/>
              </w:rPr>
            </w:pPr>
            <w:r w:rsidRPr="00DF2DAA">
              <w:rPr>
                <w:rFonts w:ascii="Times New Roman" w:hAnsi="Times New Roman" w:cs="Times New Roman"/>
                <w:sz w:val="24"/>
                <w:szCs w:val="24"/>
              </w:rPr>
              <w:t>дата оказания медицинской помощи в реестре счетов не соответствует отчетному периоду/периоду оплаты;</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567"/>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5.1.7.</w:t>
            </w:r>
          </w:p>
        </w:tc>
        <w:tc>
          <w:tcPr>
            <w:tcW w:w="6379" w:type="dxa"/>
            <w:vAlign w:val="center"/>
          </w:tcPr>
          <w:p w:rsidR="00CE3EDE" w:rsidRPr="00DF2DAA" w:rsidRDefault="00CE3EDE" w:rsidP="001625B8">
            <w:pPr>
              <w:pStyle w:val="ConsPlusCell"/>
              <w:ind w:left="34" w:hanging="34"/>
              <w:jc w:val="both"/>
              <w:rPr>
                <w:rFonts w:ascii="Times New Roman" w:hAnsi="Times New Roman" w:cs="Times New Roman"/>
                <w:sz w:val="24"/>
                <w:szCs w:val="24"/>
              </w:rPr>
            </w:pPr>
            <w:r w:rsidRPr="00DF2DAA">
              <w:rPr>
                <w:rFonts w:ascii="Times New Roman" w:hAnsi="Times New Roman" w:cs="Times New Roman"/>
                <w:sz w:val="24"/>
                <w:szCs w:val="24"/>
              </w:rPr>
              <w:t>несоответствие кода услуги диагнозу, полу, возрасту, профилю отделения.</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 xml:space="preserve">100% за каждый случай оказания медицинской </w:t>
            </w:r>
            <w:r w:rsidRPr="00DF2DAA">
              <w:rPr>
                <w:rFonts w:ascii="Times New Roman" w:hAnsi="Times New Roman" w:cs="Times New Roman"/>
                <w:sz w:val="24"/>
                <w:szCs w:val="24"/>
              </w:rPr>
              <w:lastRenderedPageBreak/>
              <w:t>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lastRenderedPageBreak/>
              <w:t>-</w:t>
            </w:r>
          </w:p>
        </w:tc>
      </w:tr>
      <w:tr w:rsidR="00CE3EDE" w:rsidRPr="00DF2DAA" w:rsidTr="00D705EB">
        <w:trPr>
          <w:trHeight w:val="567"/>
        </w:trPr>
        <w:tc>
          <w:tcPr>
            <w:tcW w:w="1134" w:type="dxa"/>
            <w:vAlign w:val="center"/>
          </w:tcPr>
          <w:p w:rsidR="00CE3EDE" w:rsidRPr="00DF2DAA" w:rsidRDefault="00CE3EDE"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lastRenderedPageBreak/>
              <w:t xml:space="preserve">5.2. </w:t>
            </w:r>
          </w:p>
        </w:tc>
        <w:tc>
          <w:tcPr>
            <w:tcW w:w="13608" w:type="dxa"/>
            <w:gridSpan w:val="3"/>
            <w:vAlign w:val="center"/>
          </w:tcPr>
          <w:p w:rsidR="00CE3EDE" w:rsidRPr="00DF2DAA" w:rsidRDefault="00CE3EDE" w:rsidP="001625B8">
            <w:pPr>
              <w:ind w:left="0" w:firstLine="0"/>
              <w:rPr>
                <w:rFonts w:ascii="Times New Roman" w:hAnsi="Times New Roman" w:cs="Times New Roman"/>
                <w:sz w:val="24"/>
                <w:szCs w:val="24"/>
              </w:rPr>
            </w:pPr>
            <w:r w:rsidRPr="00DF2DAA">
              <w:rPr>
                <w:rFonts w:ascii="Times New Roman" w:hAnsi="Times New Roman" w:cs="Times New Roman"/>
                <w:sz w:val="24"/>
                <w:szCs w:val="24"/>
              </w:rPr>
              <w:t>Нарушения, связанные с определением принадлежности застрахованного лица к страховой медицинской организации:</w:t>
            </w:r>
          </w:p>
        </w:tc>
      </w:tr>
      <w:tr w:rsidR="00CE3EDE" w:rsidRPr="00DF2DAA" w:rsidTr="00D705EB">
        <w:trPr>
          <w:trHeight w:val="850"/>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5.2.1.</w:t>
            </w:r>
          </w:p>
        </w:tc>
        <w:tc>
          <w:tcPr>
            <w:tcW w:w="6379" w:type="dxa"/>
            <w:vAlign w:val="center"/>
          </w:tcPr>
          <w:p w:rsidR="00CE3EDE" w:rsidRPr="00DF2DAA" w:rsidRDefault="00CE3EDE" w:rsidP="001625B8">
            <w:pPr>
              <w:pStyle w:val="ConsPlusCell"/>
              <w:ind w:left="0" w:firstLine="0"/>
              <w:jc w:val="both"/>
              <w:rPr>
                <w:rFonts w:ascii="Times New Roman" w:hAnsi="Times New Roman" w:cs="Times New Roman"/>
                <w:sz w:val="24"/>
                <w:szCs w:val="24"/>
              </w:rPr>
            </w:pPr>
            <w:r w:rsidRPr="00DF2DAA">
              <w:rPr>
                <w:rFonts w:ascii="Times New Roman" w:hAnsi="Times New Roman" w:cs="Times New Roman"/>
                <w:sz w:val="24"/>
                <w:szCs w:val="24"/>
              </w:rPr>
              <w:t>включение в реестр счетов случаев оказания медицинской помощи лицу, застрахованному другой страховой медицинской организацией;</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1134"/>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5.2.2.</w:t>
            </w:r>
          </w:p>
        </w:tc>
        <w:tc>
          <w:tcPr>
            <w:tcW w:w="6379" w:type="dxa"/>
            <w:vAlign w:val="center"/>
          </w:tcPr>
          <w:p w:rsidR="00CE3EDE" w:rsidRPr="00DF2DAA" w:rsidRDefault="00CE3EDE" w:rsidP="001625B8">
            <w:pPr>
              <w:pStyle w:val="ConsPlusCell"/>
              <w:ind w:left="0" w:firstLine="0"/>
              <w:jc w:val="both"/>
              <w:rPr>
                <w:rFonts w:ascii="Times New Roman" w:hAnsi="Times New Roman" w:cs="Times New Roman"/>
                <w:sz w:val="24"/>
                <w:szCs w:val="24"/>
              </w:rPr>
            </w:pPr>
            <w:r w:rsidRPr="00DF2DAA">
              <w:rPr>
                <w:rFonts w:ascii="Times New Roman" w:hAnsi="Times New Roman" w:cs="Times New Roman"/>
                <w:sz w:val="24"/>
                <w:szCs w:val="24"/>
              </w:rPr>
              <w:t>введение в реестр счетов недостоверных персональных данных застрахованного лица, приводящее к невозможности его полной идентификации (ошибки в серии и номере полиса ОМС, адресе и т.д.);</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850"/>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5.2.3.</w:t>
            </w:r>
          </w:p>
        </w:tc>
        <w:tc>
          <w:tcPr>
            <w:tcW w:w="6379" w:type="dxa"/>
            <w:vAlign w:val="center"/>
          </w:tcPr>
          <w:p w:rsidR="00CE3EDE" w:rsidRPr="00DF2DAA" w:rsidRDefault="00CE3EDE" w:rsidP="001625B8">
            <w:pPr>
              <w:pStyle w:val="ConsPlusCell"/>
              <w:ind w:left="0" w:firstLine="0"/>
              <w:jc w:val="both"/>
              <w:rPr>
                <w:rFonts w:ascii="Times New Roman" w:hAnsi="Times New Roman" w:cs="Times New Roman"/>
                <w:sz w:val="24"/>
                <w:szCs w:val="24"/>
              </w:rPr>
            </w:pPr>
            <w:r w:rsidRPr="00DF2DAA">
              <w:rPr>
                <w:rFonts w:ascii="Times New Roman" w:hAnsi="Times New Roman" w:cs="Times New Roman"/>
                <w:sz w:val="24"/>
                <w:szCs w:val="24"/>
              </w:rPr>
              <w:t>включение в реестр счетов случаев оказания медицинской помощи застрахованному лицу, получившего полис ОМС на территории другого субъекта Российской Федерации;</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1134"/>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5.2.4.</w:t>
            </w:r>
          </w:p>
        </w:tc>
        <w:tc>
          <w:tcPr>
            <w:tcW w:w="6379" w:type="dxa"/>
            <w:vAlign w:val="center"/>
          </w:tcPr>
          <w:p w:rsidR="00CE3EDE" w:rsidRPr="00DF2DAA" w:rsidRDefault="00CE3EDE" w:rsidP="001625B8">
            <w:pPr>
              <w:pStyle w:val="ConsPlusCell"/>
              <w:ind w:left="0" w:firstLine="0"/>
              <w:jc w:val="both"/>
              <w:rPr>
                <w:rFonts w:ascii="Times New Roman" w:hAnsi="Times New Roman" w:cs="Times New Roman"/>
                <w:sz w:val="24"/>
                <w:szCs w:val="24"/>
              </w:rPr>
            </w:pPr>
            <w:r w:rsidRPr="00DF2DAA">
              <w:rPr>
                <w:rFonts w:ascii="Times New Roman" w:hAnsi="Times New Roman" w:cs="Times New Roman"/>
                <w:sz w:val="24"/>
                <w:szCs w:val="24"/>
              </w:rPr>
              <w:t>включение в реестры счетов случаев оказания скорой медицинской помощи, предоставленной категориям граждан, не подлежащим страхованию по ОМС на территории Российской Федерации.</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567"/>
        </w:trPr>
        <w:tc>
          <w:tcPr>
            <w:tcW w:w="1134" w:type="dxa"/>
            <w:vAlign w:val="center"/>
          </w:tcPr>
          <w:p w:rsidR="00CE3EDE" w:rsidRPr="00DF2DAA" w:rsidRDefault="00CE3EDE"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t>5.3.</w:t>
            </w:r>
          </w:p>
        </w:tc>
        <w:tc>
          <w:tcPr>
            <w:tcW w:w="6379" w:type="dxa"/>
            <w:vAlign w:val="center"/>
          </w:tcPr>
          <w:p w:rsidR="00CE3EDE" w:rsidRPr="00DF2DAA" w:rsidRDefault="00CE3EDE" w:rsidP="001625B8">
            <w:pPr>
              <w:pStyle w:val="ConsPlusCell"/>
              <w:ind w:left="0" w:firstLine="0"/>
              <w:jc w:val="both"/>
              <w:rPr>
                <w:rFonts w:ascii="Times New Roman" w:hAnsi="Times New Roman" w:cs="Times New Roman"/>
                <w:sz w:val="24"/>
                <w:szCs w:val="24"/>
              </w:rPr>
            </w:pPr>
            <w:r w:rsidRPr="00DF2DAA">
              <w:rPr>
                <w:rFonts w:ascii="Times New Roman" w:hAnsi="Times New Roman" w:cs="Times New Roman"/>
                <w:sz w:val="24"/>
                <w:szCs w:val="24"/>
              </w:rPr>
              <w:t>Нарушения, связанные с необоснованным применением тарифа на медицинскую помощь.</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1134"/>
        </w:trPr>
        <w:tc>
          <w:tcPr>
            <w:tcW w:w="1134" w:type="dxa"/>
            <w:vAlign w:val="center"/>
          </w:tcPr>
          <w:p w:rsidR="00CE3EDE" w:rsidRPr="00DF2DAA" w:rsidRDefault="00CE3EDE"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t>5.4.</w:t>
            </w:r>
          </w:p>
        </w:tc>
        <w:tc>
          <w:tcPr>
            <w:tcW w:w="6379" w:type="dxa"/>
            <w:vAlign w:val="center"/>
          </w:tcPr>
          <w:p w:rsidR="00CE3EDE" w:rsidRPr="00DF2DAA" w:rsidRDefault="00CE3EDE" w:rsidP="001625B8">
            <w:pPr>
              <w:pStyle w:val="ConsPlusCell"/>
              <w:ind w:left="0" w:firstLine="0"/>
              <w:jc w:val="both"/>
              <w:rPr>
                <w:rFonts w:ascii="Times New Roman" w:hAnsi="Times New Roman" w:cs="Times New Roman"/>
                <w:sz w:val="24"/>
                <w:szCs w:val="24"/>
              </w:rPr>
            </w:pPr>
            <w:r w:rsidRPr="00DF2DAA">
              <w:rPr>
                <w:rFonts w:ascii="Times New Roman" w:hAnsi="Times New Roman" w:cs="Times New Roman"/>
                <w:sz w:val="24"/>
                <w:szCs w:val="24"/>
              </w:rPr>
              <w:t>Включение в реестр счетов случаев оказания медицинской помощи медицинским работником, не имеющим сертификата или свидетельства об аккредитации по профилю оказания медицинской помощи.</w:t>
            </w:r>
          </w:p>
        </w:tc>
        <w:tc>
          <w:tcPr>
            <w:tcW w:w="3402" w:type="dxa"/>
            <w:vAlign w:val="center"/>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567"/>
        </w:trPr>
        <w:tc>
          <w:tcPr>
            <w:tcW w:w="1134" w:type="dxa"/>
            <w:vAlign w:val="center"/>
          </w:tcPr>
          <w:p w:rsidR="00CE3EDE" w:rsidRPr="00DF2DAA" w:rsidRDefault="00CE3EDE"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t xml:space="preserve">5.5. </w:t>
            </w:r>
          </w:p>
        </w:tc>
        <w:tc>
          <w:tcPr>
            <w:tcW w:w="13608" w:type="dxa"/>
            <w:gridSpan w:val="3"/>
            <w:vAlign w:val="center"/>
          </w:tcPr>
          <w:p w:rsidR="00CE3EDE" w:rsidRPr="00DF2DAA" w:rsidRDefault="00CE3EDE" w:rsidP="007A63A4">
            <w:pPr>
              <w:ind w:left="0" w:firstLine="0"/>
              <w:rPr>
                <w:rFonts w:ascii="Times New Roman" w:hAnsi="Times New Roman" w:cs="Times New Roman"/>
                <w:sz w:val="24"/>
                <w:szCs w:val="24"/>
              </w:rPr>
            </w:pPr>
            <w:r w:rsidRPr="00DF2DAA">
              <w:rPr>
                <w:rFonts w:ascii="Times New Roman" w:hAnsi="Times New Roman" w:cs="Times New Roman"/>
                <w:sz w:val="24"/>
                <w:szCs w:val="24"/>
              </w:rPr>
              <w:t>Нарушения, связанные с повторным или необоснованным включением в реестр счетов медицинской помощи:</w:t>
            </w:r>
          </w:p>
        </w:tc>
      </w:tr>
      <w:tr w:rsidR="00CE3EDE" w:rsidRPr="00DF2DAA" w:rsidTr="00D705EB">
        <w:trPr>
          <w:trHeight w:val="850"/>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5.5.1.</w:t>
            </w:r>
          </w:p>
        </w:tc>
        <w:tc>
          <w:tcPr>
            <w:tcW w:w="6379" w:type="dxa"/>
            <w:vAlign w:val="center"/>
          </w:tcPr>
          <w:p w:rsidR="00CE3EDE" w:rsidRPr="00DF2DAA" w:rsidRDefault="00CE3EDE" w:rsidP="001625B8">
            <w:pPr>
              <w:pStyle w:val="ConsPlusCell"/>
              <w:ind w:left="0" w:firstLine="0"/>
              <w:jc w:val="both"/>
              <w:rPr>
                <w:rFonts w:ascii="Times New Roman" w:hAnsi="Times New Roman" w:cs="Times New Roman"/>
                <w:sz w:val="24"/>
                <w:szCs w:val="24"/>
              </w:rPr>
            </w:pPr>
            <w:r w:rsidRPr="00DF2DAA">
              <w:rPr>
                <w:rFonts w:ascii="Times New Roman" w:hAnsi="Times New Roman" w:cs="Times New Roman"/>
                <w:sz w:val="24"/>
                <w:szCs w:val="24"/>
              </w:rPr>
              <w:t>позиция реестра счетов оплачена ранее (повторное выставление счета на оплату случаев оказания медицинской помощи, которые были оплачены ранее);</w:t>
            </w:r>
          </w:p>
        </w:tc>
        <w:tc>
          <w:tcPr>
            <w:tcW w:w="3402" w:type="dxa"/>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r w:rsidR="00CE3EDE" w:rsidRPr="00DF2DAA" w:rsidTr="00D705EB">
        <w:trPr>
          <w:trHeight w:val="567"/>
        </w:trPr>
        <w:tc>
          <w:tcPr>
            <w:tcW w:w="1134" w:type="dxa"/>
            <w:vAlign w:val="center"/>
          </w:tcPr>
          <w:p w:rsidR="00CE3EDE" w:rsidRPr="00DF2DAA" w:rsidRDefault="00CE3EDE" w:rsidP="007A63A4">
            <w:pPr>
              <w:ind w:left="0" w:firstLine="0"/>
              <w:jc w:val="right"/>
              <w:rPr>
                <w:rFonts w:ascii="Times New Roman" w:hAnsi="Times New Roman" w:cs="Times New Roman"/>
                <w:sz w:val="24"/>
                <w:szCs w:val="24"/>
              </w:rPr>
            </w:pPr>
            <w:r w:rsidRPr="00DF2DAA">
              <w:rPr>
                <w:rFonts w:ascii="Times New Roman" w:hAnsi="Times New Roman" w:cs="Times New Roman"/>
                <w:sz w:val="24"/>
                <w:szCs w:val="24"/>
              </w:rPr>
              <w:t>5.5.2.</w:t>
            </w:r>
          </w:p>
        </w:tc>
        <w:tc>
          <w:tcPr>
            <w:tcW w:w="6379" w:type="dxa"/>
            <w:vAlign w:val="center"/>
          </w:tcPr>
          <w:p w:rsidR="00CE3EDE" w:rsidRPr="00DF2DAA" w:rsidRDefault="00CE3EDE" w:rsidP="001625B8">
            <w:pPr>
              <w:pStyle w:val="ConsPlusCell"/>
              <w:ind w:left="0" w:firstLine="0"/>
              <w:jc w:val="both"/>
              <w:rPr>
                <w:rFonts w:ascii="Times New Roman" w:hAnsi="Times New Roman" w:cs="Times New Roman"/>
                <w:sz w:val="24"/>
                <w:szCs w:val="24"/>
              </w:rPr>
            </w:pPr>
            <w:r w:rsidRPr="00DF2DAA">
              <w:rPr>
                <w:rFonts w:ascii="Times New Roman" w:hAnsi="Times New Roman" w:cs="Times New Roman"/>
                <w:sz w:val="24"/>
                <w:szCs w:val="24"/>
              </w:rPr>
              <w:t>дублирование случаев оказания скорой медицинской помощи в одном реестре счетов.</w:t>
            </w:r>
          </w:p>
        </w:tc>
        <w:tc>
          <w:tcPr>
            <w:tcW w:w="3402" w:type="dxa"/>
          </w:tcPr>
          <w:p w:rsidR="00CE3EDE" w:rsidRPr="00DF2DAA" w:rsidRDefault="00CE3EDE" w:rsidP="007A63A4">
            <w:pPr>
              <w:ind w:left="0" w:firstLine="0"/>
              <w:jc w:val="both"/>
              <w:rPr>
                <w:rFonts w:ascii="Times New Roman" w:hAnsi="Times New Roman" w:cs="Times New Roman"/>
                <w:sz w:val="24"/>
                <w:szCs w:val="24"/>
              </w:rPr>
            </w:pPr>
            <w:r w:rsidRPr="00DF2DAA">
              <w:rPr>
                <w:rFonts w:ascii="Times New Roman" w:hAnsi="Times New Roman" w:cs="Times New Roman"/>
                <w:sz w:val="24"/>
                <w:szCs w:val="24"/>
              </w:rPr>
              <w:t>100% за каждый случай оказания медицинской помощи</w:t>
            </w:r>
          </w:p>
        </w:tc>
        <w:tc>
          <w:tcPr>
            <w:tcW w:w="3827" w:type="dxa"/>
            <w:vAlign w:val="center"/>
          </w:tcPr>
          <w:p w:rsidR="00CE3EDE" w:rsidRPr="00DF2DAA" w:rsidRDefault="00CE3EDE" w:rsidP="007A63A4">
            <w:pPr>
              <w:ind w:left="0" w:firstLine="0"/>
              <w:jc w:val="center"/>
              <w:rPr>
                <w:rFonts w:ascii="Times New Roman" w:hAnsi="Times New Roman" w:cs="Times New Roman"/>
                <w:sz w:val="24"/>
                <w:szCs w:val="24"/>
              </w:rPr>
            </w:pPr>
            <w:r w:rsidRPr="00DF2DAA">
              <w:rPr>
                <w:rFonts w:ascii="Times New Roman" w:hAnsi="Times New Roman" w:cs="Times New Roman"/>
                <w:sz w:val="24"/>
                <w:szCs w:val="24"/>
              </w:rPr>
              <w:t>-</w:t>
            </w:r>
          </w:p>
        </w:tc>
      </w:tr>
    </w:tbl>
    <w:p w:rsidR="00CE3EDE" w:rsidRPr="00DF2DAA" w:rsidRDefault="00CE3EDE" w:rsidP="00CE3EDE">
      <w:pPr>
        <w:ind w:firstLine="708"/>
        <w:rPr>
          <w:rFonts w:ascii="Times New Roman" w:hAnsi="Times New Roman" w:cs="Times New Roman"/>
          <w:sz w:val="24"/>
          <w:szCs w:val="24"/>
        </w:rPr>
      </w:pPr>
    </w:p>
    <w:p w:rsidR="00CE3EDE" w:rsidRPr="00DF2DAA" w:rsidRDefault="00CE3EDE" w:rsidP="00CE3EDE">
      <w:pPr>
        <w:ind w:left="0" w:right="252" w:firstLine="708"/>
        <w:jc w:val="both"/>
        <w:rPr>
          <w:rFonts w:ascii="Times New Roman" w:hAnsi="Times New Roman" w:cs="Times New Roman"/>
          <w:sz w:val="24"/>
          <w:szCs w:val="24"/>
        </w:rPr>
      </w:pPr>
      <w:proofErr w:type="gramStart"/>
      <w:r w:rsidRPr="00DF2DAA">
        <w:rPr>
          <w:rFonts w:ascii="Times New Roman" w:hAnsi="Times New Roman" w:cs="Times New Roman"/>
          <w:sz w:val="24"/>
          <w:szCs w:val="24"/>
        </w:rPr>
        <w:lastRenderedPageBreak/>
        <w:t>*При проведении контроля объемов, сроков, качества и условий предоставления медицинской помощи по обязательному медицинскому страхованию для случаев оказания скорой медицинской помощи вне медицинской организации за стоимость случая оказания медицинской помощи принимается средний норматив финансовых затрат на единицу объема медицинской помощи на 1 вызов скорой медицинской помощи за счет средств обязательного медицинского страхования, утвержденный постановлением Правительства КБР от 31.12.2015 г. № 318-ПП</w:t>
      </w:r>
      <w:proofErr w:type="gramEnd"/>
      <w:r w:rsidRPr="00DF2DAA">
        <w:rPr>
          <w:rFonts w:ascii="Times New Roman" w:hAnsi="Times New Roman" w:cs="Times New Roman"/>
          <w:sz w:val="24"/>
          <w:szCs w:val="24"/>
        </w:rPr>
        <w:t xml:space="preserve"> «О программе государственных гарантий бесплатного оказания гражданам в Кабардино-Балкарской Республике медицинской помощи на 2016 год», равный 1 747,7 руб.</w:t>
      </w:r>
    </w:p>
    <w:p w:rsidR="00CE3EDE" w:rsidRPr="00DF2DAA" w:rsidRDefault="00CE3EDE" w:rsidP="00CE3EDE">
      <w:pPr>
        <w:ind w:left="0" w:right="252" w:firstLine="708"/>
        <w:jc w:val="both"/>
        <w:rPr>
          <w:rFonts w:ascii="Times New Roman" w:hAnsi="Times New Roman" w:cs="Times New Roman"/>
          <w:sz w:val="24"/>
          <w:szCs w:val="24"/>
        </w:rPr>
      </w:pPr>
    </w:p>
    <w:p w:rsidR="00CE3EDE" w:rsidRPr="00DF2DAA" w:rsidRDefault="00CE3EDE" w:rsidP="00CE3EDE">
      <w:pPr>
        <w:ind w:left="0" w:right="252" w:firstLine="708"/>
        <w:jc w:val="both"/>
        <w:rPr>
          <w:rFonts w:ascii="Times New Roman" w:hAnsi="Times New Roman" w:cs="Times New Roman"/>
          <w:sz w:val="24"/>
          <w:szCs w:val="24"/>
        </w:rPr>
      </w:pPr>
      <w:r w:rsidRPr="00DF2DAA">
        <w:rPr>
          <w:rFonts w:ascii="Times New Roman" w:hAnsi="Times New Roman" w:cs="Times New Roman"/>
          <w:sz w:val="24"/>
          <w:szCs w:val="24"/>
        </w:rPr>
        <w:t xml:space="preserve">**Средний </w:t>
      </w:r>
      <w:proofErr w:type="spellStart"/>
      <w:r w:rsidRPr="00DF2DAA">
        <w:rPr>
          <w:rFonts w:ascii="Times New Roman" w:hAnsi="Times New Roman" w:cs="Times New Roman"/>
          <w:sz w:val="24"/>
          <w:szCs w:val="24"/>
        </w:rPr>
        <w:t>подушевой</w:t>
      </w:r>
      <w:proofErr w:type="spellEnd"/>
      <w:r w:rsidRPr="00DF2DAA">
        <w:rPr>
          <w:rFonts w:ascii="Times New Roman" w:hAnsi="Times New Roman" w:cs="Times New Roman"/>
          <w:sz w:val="24"/>
          <w:szCs w:val="24"/>
        </w:rPr>
        <w:t xml:space="preserve"> норматив финансового обеспечения территориальной программы ОМС за счет средств ТФ ОМС КБР в расчете на одно застрахованное лицо в год, утвержденный постановлением Правительства КБР от 31.12.2015 г. № 318-ПП «О программе государственных гарантий бесплатного оказания гражданам в Кабардино-Балкарской Республике медицинской помощи на 2016 год» составляет 8 438,9 руб.</w:t>
      </w:r>
    </w:p>
    <w:p w:rsidR="00CE3EDE" w:rsidRDefault="00CE3EDE" w:rsidP="00956A62"/>
    <w:sectPr w:rsidR="00CE3EDE" w:rsidSect="003D26CC">
      <w:pgSz w:w="16838" w:h="11906" w:orient="landscape"/>
      <w:pgMar w:top="964"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6872E8"/>
    <w:rsid w:val="0002080D"/>
    <w:rsid w:val="00034316"/>
    <w:rsid w:val="0008025C"/>
    <w:rsid w:val="00095177"/>
    <w:rsid w:val="001377EC"/>
    <w:rsid w:val="001625B8"/>
    <w:rsid w:val="00242D0E"/>
    <w:rsid w:val="002A4EFD"/>
    <w:rsid w:val="002C6130"/>
    <w:rsid w:val="002D2A4C"/>
    <w:rsid w:val="00352EFA"/>
    <w:rsid w:val="00363B28"/>
    <w:rsid w:val="003B0D55"/>
    <w:rsid w:val="003D26CC"/>
    <w:rsid w:val="003D3E4D"/>
    <w:rsid w:val="004043D6"/>
    <w:rsid w:val="00426332"/>
    <w:rsid w:val="004324CF"/>
    <w:rsid w:val="00485F85"/>
    <w:rsid w:val="00524AD8"/>
    <w:rsid w:val="005C6C97"/>
    <w:rsid w:val="005E4E81"/>
    <w:rsid w:val="00654AC5"/>
    <w:rsid w:val="006872E8"/>
    <w:rsid w:val="006A31C0"/>
    <w:rsid w:val="006A5123"/>
    <w:rsid w:val="006A6E18"/>
    <w:rsid w:val="006B1407"/>
    <w:rsid w:val="006D680A"/>
    <w:rsid w:val="006F65E3"/>
    <w:rsid w:val="00700949"/>
    <w:rsid w:val="00750803"/>
    <w:rsid w:val="00750C29"/>
    <w:rsid w:val="00760600"/>
    <w:rsid w:val="00780003"/>
    <w:rsid w:val="007A63A4"/>
    <w:rsid w:val="007B692C"/>
    <w:rsid w:val="007E554B"/>
    <w:rsid w:val="00885B6A"/>
    <w:rsid w:val="008900AE"/>
    <w:rsid w:val="008B0258"/>
    <w:rsid w:val="008C40C9"/>
    <w:rsid w:val="008E1365"/>
    <w:rsid w:val="008F3B1B"/>
    <w:rsid w:val="00935669"/>
    <w:rsid w:val="00956A62"/>
    <w:rsid w:val="00957CFD"/>
    <w:rsid w:val="00963AAD"/>
    <w:rsid w:val="009713FB"/>
    <w:rsid w:val="009B625F"/>
    <w:rsid w:val="00A203AF"/>
    <w:rsid w:val="00A22818"/>
    <w:rsid w:val="00A2788E"/>
    <w:rsid w:val="00A57FDF"/>
    <w:rsid w:val="00A934FC"/>
    <w:rsid w:val="00AF5914"/>
    <w:rsid w:val="00B92A04"/>
    <w:rsid w:val="00BE2A9E"/>
    <w:rsid w:val="00BF2BD0"/>
    <w:rsid w:val="00C04FD6"/>
    <w:rsid w:val="00C1089E"/>
    <w:rsid w:val="00C219A8"/>
    <w:rsid w:val="00C22BD3"/>
    <w:rsid w:val="00C72693"/>
    <w:rsid w:val="00CA4F2C"/>
    <w:rsid w:val="00CB5D20"/>
    <w:rsid w:val="00CB767C"/>
    <w:rsid w:val="00CE3EDE"/>
    <w:rsid w:val="00CE6996"/>
    <w:rsid w:val="00D1393E"/>
    <w:rsid w:val="00D705EB"/>
    <w:rsid w:val="00D821AA"/>
    <w:rsid w:val="00D97DB3"/>
    <w:rsid w:val="00DF2DAA"/>
    <w:rsid w:val="00E71CEB"/>
    <w:rsid w:val="00F009A3"/>
    <w:rsid w:val="00F41505"/>
    <w:rsid w:val="00F5740C"/>
    <w:rsid w:val="00FC6E9A"/>
    <w:rsid w:val="00FD072B"/>
    <w:rsid w:val="00FE480C"/>
    <w:rsid w:val="00FE6E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EDE"/>
    <w:pPr>
      <w:spacing w:after="0" w:line="240" w:lineRule="auto"/>
      <w:ind w:left="425" w:hanging="42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72E8"/>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59"/>
    <w:rsid w:val="00CE3EDE"/>
    <w:pPr>
      <w:spacing w:after="0" w:line="240" w:lineRule="auto"/>
      <w:ind w:left="425" w:hanging="425"/>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Cell">
    <w:name w:val="ConsPlusCell"/>
    <w:uiPriority w:val="99"/>
    <w:rsid w:val="00CE3EDE"/>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r="http://schemas.openxmlformats.org/officeDocument/2006/relationships" xmlns:w="http://schemas.openxmlformats.org/wordprocessingml/2006/main">
  <w:divs>
    <w:div w:id="441264932">
      <w:bodyDiv w:val="1"/>
      <w:marLeft w:val="0"/>
      <w:marRight w:val="0"/>
      <w:marTop w:val="0"/>
      <w:marBottom w:val="0"/>
      <w:divBdr>
        <w:top w:val="none" w:sz="0" w:space="0" w:color="auto"/>
        <w:left w:val="none" w:sz="0" w:space="0" w:color="auto"/>
        <w:bottom w:val="none" w:sz="0" w:space="0" w:color="auto"/>
        <w:right w:val="none" w:sz="0" w:space="0" w:color="auto"/>
      </w:divBdr>
    </w:div>
    <w:div w:id="92946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18</Pages>
  <Words>5181</Words>
  <Characters>29535</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001205</dc:creator>
  <cp:lastModifiedBy>001205</cp:lastModifiedBy>
  <cp:revision>23</cp:revision>
  <dcterms:created xsi:type="dcterms:W3CDTF">2016-01-22T14:56:00Z</dcterms:created>
  <dcterms:modified xsi:type="dcterms:W3CDTF">2016-01-28T12:58:00Z</dcterms:modified>
</cp:coreProperties>
</file>